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6B8B" w14:textId="2E90E2ED" w:rsidR="00981EB9" w:rsidRPr="00DC4B9D" w:rsidRDefault="00DC4B9D" w:rsidP="00DC4B9D">
      <w:pPr>
        <w:autoSpaceDE w:val="0"/>
        <w:autoSpaceDN w:val="0"/>
        <w:adjustRightInd w:val="0"/>
        <w:spacing w:after="0" w:line="240" w:lineRule="auto"/>
        <w:jc w:val="center"/>
        <w:rPr>
          <w:rFonts w:ascii="Century Gothic" w:hAnsi="Century Gothic" w:cs="Century Gothic"/>
          <w:b/>
          <w:color w:val="000000"/>
          <w:sz w:val="32"/>
          <w:szCs w:val="23"/>
        </w:rPr>
      </w:pPr>
      <w:r w:rsidRPr="00DC4B9D">
        <w:rPr>
          <w:rFonts w:ascii="Century Gothic" w:hAnsi="Century Gothic" w:cs="Century Gothic"/>
          <w:b/>
          <w:color w:val="000000"/>
          <w:sz w:val="32"/>
          <w:szCs w:val="23"/>
        </w:rPr>
        <w:t>CAS Program Review</w:t>
      </w:r>
    </w:p>
    <w:p w14:paraId="075E6D13" w14:textId="054FA5E4" w:rsidR="00DC4B9D" w:rsidRDefault="00DC4B9D" w:rsidP="00DC4B9D">
      <w:pPr>
        <w:autoSpaceDE w:val="0"/>
        <w:autoSpaceDN w:val="0"/>
        <w:adjustRightInd w:val="0"/>
        <w:spacing w:after="0" w:line="240" w:lineRule="auto"/>
        <w:jc w:val="center"/>
        <w:rPr>
          <w:rFonts w:ascii="Century Gothic" w:hAnsi="Century Gothic" w:cs="Century Gothic"/>
          <w:color w:val="000000"/>
          <w:szCs w:val="23"/>
        </w:rPr>
      </w:pPr>
      <w:r>
        <w:rPr>
          <w:rFonts w:ascii="Century Gothic" w:hAnsi="Century Gothic" w:cs="Century Gothic"/>
          <w:color w:val="000000"/>
          <w:szCs w:val="23"/>
        </w:rPr>
        <w:t xml:space="preserve">Student Engagement and Enrollment Services </w:t>
      </w:r>
    </w:p>
    <w:p w14:paraId="5B9BCD21" w14:textId="7FD2223E" w:rsidR="00DC4B9D" w:rsidRDefault="00DC4B9D" w:rsidP="00DC4B9D">
      <w:pPr>
        <w:autoSpaceDE w:val="0"/>
        <w:autoSpaceDN w:val="0"/>
        <w:adjustRightInd w:val="0"/>
        <w:spacing w:after="0" w:line="240" w:lineRule="auto"/>
        <w:jc w:val="center"/>
        <w:rPr>
          <w:rFonts w:ascii="Century Gothic" w:hAnsi="Century Gothic" w:cs="Century Gothic"/>
          <w:color w:val="000000"/>
          <w:szCs w:val="23"/>
        </w:rPr>
      </w:pPr>
      <w:r>
        <w:rPr>
          <w:rFonts w:ascii="Century Gothic" w:hAnsi="Century Gothic" w:cs="Century Gothic"/>
          <w:color w:val="000000"/>
          <w:szCs w:val="23"/>
        </w:rPr>
        <w:t xml:space="preserve">Old Dominion University </w:t>
      </w:r>
    </w:p>
    <w:p w14:paraId="7E6EE849" w14:textId="77777777" w:rsidR="00DC4B9D" w:rsidRPr="00DC4B9D" w:rsidRDefault="00DC4B9D" w:rsidP="00DC4B9D">
      <w:pPr>
        <w:autoSpaceDE w:val="0"/>
        <w:autoSpaceDN w:val="0"/>
        <w:adjustRightInd w:val="0"/>
        <w:spacing w:after="0" w:line="240" w:lineRule="auto"/>
        <w:jc w:val="center"/>
        <w:rPr>
          <w:rFonts w:ascii="Century Gothic" w:hAnsi="Century Gothic" w:cs="Century Gothic"/>
          <w:color w:val="000000"/>
          <w:szCs w:val="23"/>
        </w:rPr>
      </w:pPr>
    </w:p>
    <w:p w14:paraId="5278019A" w14:textId="2F3CC11D" w:rsidR="00E1750E" w:rsidRPr="00DC4B9D" w:rsidRDefault="00B17D2E" w:rsidP="00036DA2">
      <w:p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The program review process is intended to provide each unit the opportunity to evaluate their </w:t>
      </w:r>
      <w:r w:rsidR="00E43C94">
        <w:rPr>
          <w:rFonts w:ascii="Century Gothic" w:hAnsi="Century Gothic" w:cs="Century Gothic"/>
          <w:color w:val="000000"/>
          <w:sz w:val="20"/>
          <w:szCs w:val="23"/>
        </w:rPr>
        <w:t xml:space="preserve">own </w:t>
      </w:r>
      <w:r w:rsidRPr="00DC4B9D">
        <w:rPr>
          <w:rFonts w:ascii="Century Gothic" w:hAnsi="Century Gothic" w:cs="Century Gothic"/>
          <w:color w:val="000000"/>
          <w:sz w:val="20"/>
          <w:szCs w:val="23"/>
        </w:rPr>
        <w:t>programs and services.  This program review has been designed to follow the CAS Professional Standards for Higher Education (</w:t>
      </w:r>
      <w:r w:rsidR="00171A56">
        <w:rPr>
          <w:rFonts w:ascii="Century Gothic" w:hAnsi="Century Gothic" w:cs="Century Gothic"/>
          <w:color w:val="000000"/>
          <w:sz w:val="20"/>
          <w:szCs w:val="23"/>
        </w:rPr>
        <w:t>201</w:t>
      </w:r>
      <w:r w:rsidR="00994B59">
        <w:rPr>
          <w:rFonts w:ascii="Century Gothic" w:hAnsi="Century Gothic" w:cs="Century Gothic"/>
          <w:color w:val="000000"/>
          <w:sz w:val="20"/>
          <w:szCs w:val="23"/>
        </w:rPr>
        <w:t>9</w:t>
      </w:r>
      <w:r w:rsidRPr="00DC4B9D">
        <w:rPr>
          <w:rFonts w:ascii="Century Gothic" w:hAnsi="Century Gothic" w:cs="Century Gothic"/>
          <w:color w:val="000000"/>
          <w:sz w:val="20"/>
          <w:szCs w:val="23"/>
        </w:rPr>
        <w:t xml:space="preserve">). </w:t>
      </w:r>
      <w:r w:rsidR="00981EB9" w:rsidRPr="00DC4B9D">
        <w:rPr>
          <w:rFonts w:ascii="Century Gothic" w:hAnsi="Century Gothic" w:cs="Century Gothic"/>
          <w:color w:val="000000"/>
          <w:sz w:val="20"/>
          <w:szCs w:val="23"/>
        </w:rPr>
        <w:t xml:space="preserve">Every unit will undergo a full program review every five years. </w:t>
      </w:r>
      <w:r w:rsidRPr="00DC4B9D">
        <w:rPr>
          <w:rFonts w:ascii="Century Gothic" w:hAnsi="Century Gothic" w:cs="Century Gothic"/>
          <w:color w:val="000000"/>
          <w:sz w:val="20"/>
          <w:szCs w:val="23"/>
        </w:rPr>
        <w:t>A</w:t>
      </w:r>
      <w:r w:rsidR="00981EB9" w:rsidRPr="00DC4B9D">
        <w:rPr>
          <w:rFonts w:ascii="Century Gothic" w:hAnsi="Century Gothic" w:cs="Century Gothic"/>
          <w:color w:val="000000"/>
          <w:sz w:val="20"/>
          <w:szCs w:val="23"/>
        </w:rPr>
        <w:t xml:space="preserve"> five-year schedul</w:t>
      </w:r>
      <w:r w:rsidRPr="00DC4B9D">
        <w:rPr>
          <w:rFonts w:ascii="Century Gothic" w:hAnsi="Century Gothic" w:cs="Century Gothic"/>
          <w:color w:val="000000"/>
          <w:sz w:val="20"/>
          <w:szCs w:val="23"/>
        </w:rPr>
        <w:t>e has been developed in advance</w:t>
      </w:r>
      <w:r w:rsidR="00E43C94">
        <w:rPr>
          <w:rFonts w:ascii="Century Gothic" w:hAnsi="Century Gothic" w:cs="Century Gothic"/>
          <w:color w:val="000000"/>
          <w:sz w:val="20"/>
          <w:szCs w:val="23"/>
        </w:rPr>
        <w:t xml:space="preserve">.  </w:t>
      </w:r>
      <w:r w:rsidRPr="00DC4B9D">
        <w:rPr>
          <w:rFonts w:ascii="Century Gothic" w:hAnsi="Century Gothic" w:cs="Century Gothic"/>
          <w:color w:val="000000"/>
          <w:sz w:val="20"/>
          <w:szCs w:val="23"/>
        </w:rPr>
        <w:t>Since some</w:t>
      </w:r>
      <w:r w:rsidR="00981EB9" w:rsidRPr="00DC4B9D">
        <w:rPr>
          <w:rFonts w:ascii="Century Gothic" w:hAnsi="Century Gothic" w:cs="Century Gothic"/>
          <w:color w:val="000000"/>
          <w:sz w:val="20"/>
          <w:szCs w:val="23"/>
        </w:rPr>
        <w:t xml:space="preserve"> units are required to participate in accreditation procedures specific to their functiona</w:t>
      </w:r>
      <w:r w:rsidRPr="00DC4B9D">
        <w:rPr>
          <w:rFonts w:ascii="Century Gothic" w:hAnsi="Century Gothic" w:cs="Century Gothic"/>
          <w:color w:val="000000"/>
          <w:sz w:val="20"/>
          <w:szCs w:val="23"/>
        </w:rPr>
        <w:t xml:space="preserve">l area, </w:t>
      </w:r>
      <w:r w:rsidR="00981EB9" w:rsidRPr="00DC4B9D">
        <w:rPr>
          <w:rFonts w:ascii="Century Gothic" w:hAnsi="Century Gothic" w:cs="Century Gothic"/>
          <w:color w:val="000000"/>
          <w:sz w:val="20"/>
          <w:szCs w:val="23"/>
        </w:rPr>
        <w:t>components of the required agency accreditation may be used to fulfill some or all of the SEES program review requirements</w:t>
      </w:r>
      <w:r w:rsidRPr="00DC4B9D">
        <w:rPr>
          <w:rFonts w:ascii="Century Gothic" w:hAnsi="Century Gothic" w:cs="Century Gothic"/>
          <w:color w:val="000000"/>
          <w:sz w:val="20"/>
          <w:szCs w:val="23"/>
        </w:rPr>
        <w:t xml:space="preserve"> in an effort to reduce duplication</w:t>
      </w:r>
      <w:r w:rsidR="00981EB9" w:rsidRPr="00DC4B9D">
        <w:rPr>
          <w:rFonts w:ascii="Century Gothic" w:hAnsi="Century Gothic" w:cs="Century Gothic"/>
          <w:color w:val="000000"/>
          <w:sz w:val="20"/>
          <w:szCs w:val="23"/>
        </w:rPr>
        <w:t xml:space="preserve">. This decision will be made in conjunction with the unit leader, the AVP for the </w:t>
      </w:r>
      <w:r w:rsidR="00E43C94">
        <w:rPr>
          <w:rFonts w:ascii="Century Gothic" w:hAnsi="Century Gothic" w:cs="Century Gothic"/>
          <w:color w:val="000000"/>
          <w:sz w:val="20"/>
          <w:szCs w:val="23"/>
        </w:rPr>
        <w:t>unit</w:t>
      </w:r>
      <w:r w:rsidR="00981EB9" w:rsidRPr="00DC4B9D">
        <w:rPr>
          <w:rFonts w:ascii="Century Gothic" w:hAnsi="Century Gothic" w:cs="Century Gothic"/>
          <w:color w:val="000000"/>
          <w:sz w:val="20"/>
          <w:szCs w:val="23"/>
        </w:rPr>
        <w:t xml:space="preserve">, and the Assessment &amp; Planning office. </w:t>
      </w:r>
    </w:p>
    <w:p w14:paraId="7AC00374" w14:textId="77777777" w:rsidR="00E1750E" w:rsidRPr="00DC4B9D" w:rsidRDefault="00E1750E" w:rsidP="00E1750E">
      <w:pPr>
        <w:autoSpaceDE w:val="0"/>
        <w:autoSpaceDN w:val="0"/>
        <w:adjustRightInd w:val="0"/>
        <w:spacing w:after="0" w:line="901" w:lineRule="atLeast"/>
        <w:rPr>
          <w:rFonts w:ascii="Century Gothic" w:hAnsi="Century Gothic" w:cs="Century Gothic"/>
          <w:color w:val="000000"/>
          <w:sz w:val="24"/>
          <w:szCs w:val="48"/>
        </w:rPr>
      </w:pPr>
      <w:r w:rsidRPr="00DC4B9D">
        <w:rPr>
          <w:rFonts w:ascii="Century Gothic" w:hAnsi="Century Gothic" w:cs="Century Gothic"/>
          <w:b/>
          <w:bCs/>
          <w:color w:val="000000"/>
          <w:sz w:val="24"/>
          <w:szCs w:val="48"/>
        </w:rPr>
        <w:t xml:space="preserve">Phase 1: Preparation for the Program Review </w:t>
      </w:r>
    </w:p>
    <w:p w14:paraId="626C95E9" w14:textId="77777777" w:rsidR="00E1750E" w:rsidRPr="00DC4B9D" w:rsidRDefault="00E1750E" w:rsidP="00E1750E">
      <w:pPr>
        <w:autoSpaceDE w:val="0"/>
        <w:autoSpaceDN w:val="0"/>
        <w:adjustRightInd w:val="0"/>
        <w:spacing w:after="0" w:line="241" w:lineRule="atLeast"/>
        <w:rPr>
          <w:rFonts w:ascii="Century Gothic" w:hAnsi="Century Gothic" w:cs="Century Gothic"/>
          <w:color w:val="000000"/>
          <w:sz w:val="20"/>
          <w:szCs w:val="23"/>
        </w:rPr>
      </w:pPr>
    </w:p>
    <w:p w14:paraId="1D69FED3" w14:textId="787C12E0" w:rsidR="00981EB9" w:rsidRPr="00DC4B9D" w:rsidRDefault="00981EB9" w:rsidP="00B71C75">
      <w:pPr>
        <w:pStyle w:val="ListParagraph"/>
        <w:numPr>
          <w:ilvl w:val="0"/>
          <w:numId w:val="2"/>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b/>
          <w:bCs/>
          <w:color w:val="000000"/>
          <w:sz w:val="20"/>
          <w:szCs w:val="23"/>
        </w:rPr>
        <w:t xml:space="preserve">Appoint a Self-Study Team, including Chair </w:t>
      </w:r>
    </w:p>
    <w:p w14:paraId="0661AC96" w14:textId="77777777" w:rsidR="00981EB9" w:rsidRPr="00DC4B9D" w:rsidRDefault="00981EB9" w:rsidP="00981EB9">
      <w:pPr>
        <w:autoSpaceDE w:val="0"/>
        <w:autoSpaceDN w:val="0"/>
        <w:adjustRightInd w:val="0"/>
        <w:spacing w:after="0" w:line="240" w:lineRule="auto"/>
        <w:rPr>
          <w:rFonts w:ascii="Century Gothic" w:hAnsi="Century Gothic" w:cs="Century Gothic"/>
          <w:color w:val="000000"/>
          <w:sz w:val="20"/>
          <w:szCs w:val="23"/>
        </w:rPr>
      </w:pPr>
    </w:p>
    <w:p w14:paraId="6C26B85A" w14:textId="4D755FF8" w:rsidR="00981EB9" w:rsidRDefault="00981EB9" w:rsidP="006031F4">
      <w:p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The team is comprised of internal staff members. One of the team members </w:t>
      </w:r>
      <w:r w:rsidR="00E1750E" w:rsidRPr="00DC4B9D">
        <w:rPr>
          <w:rFonts w:ascii="Century Gothic" w:hAnsi="Century Gothic" w:cs="Century Gothic"/>
          <w:color w:val="000000"/>
          <w:sz w:val="20"/>
          <w:szCs w:val="23"/>
        </w:rPr>
        <w:t>can</w:t>
      </w:r>
      <w:r w:rsidRPr="00DC4B9D">
        <w:rPr>
          <w:rFonts w:ascii="Century Gothic" w:hAnsi="Century Gothic" w:cs="Century Gothic"/>
          <w:color w:val="000000"/>
          <w:sz w:val="20"/>
          <w:szCs w:val="23"/>
        </w:rPr>
        <w:t xml:space="preserve"> be a student who is familiar with the work of the office. In order to make the process as collaborative as possible, unit leaders should encourage participation by all staff. </w:t>
      </w:r>
    </w:p>
    <w:p w14:paraId="17CF1349" w14:textId="77777777" w:rsidR="006031F4" w:rsidRPr="00DC4B9D" w:rsidRDefault="006031F4" w:rsidP="006031F4">
      <w:pPr>
        <w:autoSpaceDE w:val="0"/>
        <w:autoSpaceDN w:val="0"/>
        <w:adjustRightInd w:val="0"/>
        <w:spacing w:after="0" w:line="241" w:lineRule="atLeast"/>
        <w:rPr>
          <w:rFonts w:ascii="Century Gothic" w:hAnsi="Century Gothic" w:cs="Century Gothic"/>
          <w:color w:val="000000"/>
          <w:sz w:val="20"/>
          <w:szCs w:val="23"/>
        </w:rPr>
      </w:pPr>
    </w:p>
    <w:p w14:paraId="247B47F0" w14:textId="3BDE77FD" w:rsidR="00981EB9" w:rsidRPr="00DC4B9D" w:rsidRDefault="00981EB9" w:rsidP="006031F4">
      <w:p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Generally, the chair of the self-study team is the unit leader or the assistant director. However, the unit leader does have the flexibility to appoint as chair any other staff member in the office. The primary role of the chair will be to serve as the main point of contact for the SEES Assessment &amp; Planning office, </w:t>
      </w:r>
      <w:r w:rsidR="00E43C94">
        <w:rPr>
          <w:rFonts w:ascii="Century Gothic" w:hAnsi="Century Gothic" w:cs="Century Gothic"/>
          <w:color w:val="000000"/>
          <w:sz w:val="20"/>
          <w:szCs w:val="23"/>
        </w:rPr>
        <w:t xml:space="preserve">and </w:t>
      </w:r>
      <w:r w:rsidRPr="00DC4B9D">
        <w:rPr>
          <w:rFonts w:ascii="Century Gothic" w:hAnsi="Century Gothic" w:cs="Century Gothic"/>
          <w:color w:val="000000"/>
          <w:sz w:val="20"/>
          <w:szCs w:val="23"/>
        </w:rPr>
        <w:t>to facilitate all ph</w:t>
      </w:r>
      <w:r w:rsidR="002443E8">
        <w:rPr>
          <w:rFonts w:ascii="Century Gothic" w:hAnsi="Century Gothic" w:cs="Century Gothic"/>
          <w:color w:val="000000"/>
          <w:sz w:val="20"/>
          <w:szCs w:val="23"/>
        </w:rPr>
        <w:t xml:space="preserve">ases of the self-study process.  </w:t>
      </w:r>
      <w:r w:rsidRPr="00DC4B9D">
        <w:rPr>
          <w:rFonts w:ascii="Century Gothic" w:hAnsi="Century Gothic" w:cs="Century Gothic"/>
          <w:color w:val="000000"/>
          <w:sz w:val="20"/>
          <w:szCs w:val="23"/>
        </w:rPr>
        <w:t xml:space="preserve">The self-study team must be approved by the assistant/associate Vice-President. </w:t>
      </w:r>
      <w:r w:rsidRPr="00DC4B9D">
        <w:rPr>
          <w:rFonts w:ascii="Century Gothic" w:hAnsi="Century Gothic" w:cs="Century Gothic"/>
          <w:color w:val="000000"/>
          <w:sz w:val="20"/>
          <w:szCs w:val="23"/>
        </w:rPr>
        <w:br/>
      </w:r>
    </w:p>
    <w:p w14:paraId="3B78A0AE" w14:textId="77777777" w:rsidR="00DC4B9D" w:rsidRDefault="00DC4B9D" w:rsidP="002832E1">
      <w:pPr>
        <w:pStyle w:val="Default"/>
        <w:spacing w:line="241" w:lineRule="atLeast"/>
        <w:rPr>
          <w:rStyle w:val="A8"/>
          <w:sz w:val="24"/>
        </w:rPr>
      </w:pPr>
    </w:p>
    <w:p w14:paraId="6CD2C308" w14:textId="77777777" w:rsidR="002832E1" w:rsidRDefault="002832E1" w:rsidP="002832E1">
      <w:pPr>
        <w:pStyle w:val="Default"/>
        <w:spacing w:line="241" w:lineRule="atLeast"/>
        <w:rPr>
          <w:rStyle w:val="A8"/>
          <w:sz w:val="24"/>
        </w:rPr>
      </w:pPr>
      <w:r w:rsidRPr="00DC4B9D">
        <w:rPr>
          <w:rStyle w:val="A8"/>
          <w:sz w:val="24"/>
        </w:rPr>
        <w:t xml:space="preserve">Phase 2: The Unit Self-Study </w:t>
      </w:r>
    </w:p>
    <w:p w14:paraId="11BAF907" w14:textId="77777777" w:rsidR="003E6373" w:rsidRPr="00DC4B9D" w:rsidRDefault="003E6373" w:rsidP="002832E1">
      <w:pPr>
        <w:pStyle w:val="Default"/>
        <w:spacing w:line="241" w:lineRule="atLeast"/>
        <w:rPr>
          <w:szCs w:val="60"/>
        </w:rPr>
      </w:pPr>
    </w:p>
    <w:p w14:paraId="6C9107A2" w14:textId="7D1BD751" w:rsidR="002832E1" w:rsidRPr="005071F2" w:rsidRDefault="002832E1" w:rsidP="002832E1">
      <w:pPr>
        <w:pStyle w:val="Pa1"/>
        <w:rPr>
          <w:rFonts w:cs="Century Gothic"/>
          <w:color w:val="000000"/>
          <w:sz w:val="22"/>
          <w:szCs w:val="23"/>
        </w:rPr>
      </w:pPr>
      <w:r w:rsidRPr="00DC4B9D">
        <w:rPr>
          <w:rFonts w:cs="Century Gothic"/>
          <w:color w:val="000000"/>
          <w:sz w:val="20"/>
          <w:szCs w:val="23"/>
        </w:rPr>
        <w:t xml:space="preserve">The unit self-study report is the primary foundation on which the program review is built. The success and usefulness of the self-study is dependent upon the unit approaching the process with candor, honesty, and with the intention of true self-reflection and integrity. With this in mind, a content framework, derived from the CAS self-assessment guidelines and standards, is being provided for units to use. There are </w:t>
      </w:r>
      <w:r w:rsidR="00C153F9" w:rsidRPr="00DC4B9D">
        <w:rPr>
          <w:rFonts w:cs="Century Gothic"/>
          <w:color w:val="000000"/>
          <w:sz w:val="20"/>
          <w:szCs w:val="23"/>
        </w:rPr>
        <w:t>15</w:t>
      </w:r>
      <w:r w:rsidRPr="00DC4B9D">
        <w:rPr>
          <w:rFonts w:cs="Century Gothic"/>
          <w:color w:val="000000"/>
          <w:sz w:val="20"/>
          <w:szCs w:val="23"/>
        </w:rPr>
        <w:t xml:space="preserve"> areas to be addressed in t</w:t>
      </w:r>
      <w:r w:rsidR="00F74668">
        <w:rPr>
          <w:rFonts w:cs="Century Gothic"/>
          <w:color w:val="000000"/>
          <w:sz w:val="20"/>
          <w:szCs w:val="23"/>
        </w:rPr>
        <w:t>he report, including a summary</w:t>
      </w:r>
      <w:r w:rsidRPr="00DC4B9D">
        <w:rPr>
          <w:rFonts w:cs="Century Gothic"/>
          <w:color w:val="000000"/>
          <w:sz w:val="20"/>
          <w:szCs w:val="23"/>
        </w:rPr>
        <w:t xml:space="preserve">. Please be sure to address each bulleted discussion point. Additional clarifying information may be provided. </w:t>
      </w:r>
      <w:r w:rsidRPr="00DC4B9D">
        <w:rPr>
          <w:rFonts w:cs="Century Gothic"/>
          <w:color w:val="000000"/>
          <w:sz w:val="20"/>
          <w:szCs w:val="23"/>
        </w:rPr>
        <w:br/>
      </w:r>
    </w:p>
    <w:p w14:paraId="12DECA44" w14:textId="0BB19C81" w:rsidR="002832E1" w:rsidRPr="005071F2" w:rsidRDefault="002832E1" w:rsidP="002832E1">
      <w:pPr>
        <w:pStyle w:val="Default"/>
        <w:rPr>
          <w:sz w:val="22"/>
          <w:szCs w:val="23"/>
        </w:rPr>
      </w:pPr>
      <w:r w:rsidRPr="005071F2">
        <w:rPr>
          <w:rStyle w:val="A7"/>
          <w:sz w:val="22"/>
          <w:szCs w:val="23"/>
        </w:rPr>
        <w:t xml:space="preserve">I. </w:t>
      </w:r>
      <w:r w:rsidR="006A1C87" w:rsidRPr="005071F2">
        <w:rPr>
          <w:rStyle w:val="A7"/>
          <w:sz w:val="22"/>
          <w:szCs w:val="23"/>
        </w:rPr>
        <w:tab/>
      </w:r>
      <w:r w:rsidRPr="005071F2">
        <w:rPr>
          <w:b/>
          <w:bCs/>
          <w:sz w:val="22"/>
          <w:szCs w:val="23"/>
        </w:rPr>
        <w:t>Content of the Report</w:t>
      </w:r>
    </w:p>
    <w:p w14:paraId="08024249" w14:textId="77777777" w:rsidR="002832E1" w:rsidRPr="00DC4B9D" w:rsidRDefault="002832E1" w:rsidP="002832E1">
      <w:pPr>
        <w:pStyle w:val="Default"/>
        <w:rPr>
          <w:sz w:val="20"/>
          <w:szCs w:val="23"/>
        </w:rPr>
      </w:pPr>
    </w:p>
    <w:p w14:paraId="59B5AB1B" w14:textId="77777777" w:rsidR="002832E1" w:rsidRPr="00DC4B9D" w:rsidRDefault="002832E1" w:rsidP="00B71C75">
      <w:pPr>
        <w:pStyle w:val="Pa7"/>
        <w:numPr>
          <w:ilvl w:val="0"/>
          <w:numId w:val="1"/>
        </w:numPr>
        <w:rPr>
          <w:rFonts w:cs="Century Gothic"/>
          <w:color w:val="000000"/>
          <w:sz w:val="20"/>
          <w:szCs w:val="23"/>
        </w:rPr>
      </w:pPr>
      <w:r w:rsidRPr="00DC4B9D">
        <w:rPr>
          <w:rFonts w:cs="Century Gothic"/>
          <w:color w:val="000000"/>
          <w:sz w:val="20"/>
          <w:szCs w:val="23"/>
        </w:rPr>
        <w:t>Mission and Goals</w:t>
      </w:r>
    </w:p>
    <w:p w14:paraId="29721AAE" w14:textId="77777777" w:rsidR="007353E5" w:rsidRPr="00DC4B9D" w:rsidRDefault="002832E1" w:rsidP="00B71C75">
      <w:pPr>
        <w:pStyle w:val="Pa7"/>
        <w:numPr>
          <w:ilvl w:val="0"/>
          <w:numId w:val="1"/>
        </w:numPr>
        <w:rPr>
          <w:rFonts w:cs="Century Gothic"/>
          <w:color w:val="000000"/>
          <w:sz w:val="20"/>
          <w:szCs w:val="23"/>
        </w:rPr>
      </w:pPr>
      <w:r w:rsidRPr="00DC4B9D">
        <w:rPr>
          <w:rFonts w:cs="Century Gothic"/>
          <w:color w:val="000000"/>
          <w:sz w:val="20"/>
          <w:szCs w:val="23"/>
        </w:rPr>
        <w:t>Core Programs and Services</w:t>
      </w:r>
    </w:p>
    <w:p w14:paraId="19763FF5" w14:textId="77777777" w:rsidR="007353E5" w:rsidRPr="00DC4B9D" w:rsidRDefault="007353E5" w:rsidP="00B71C75">
      <w:pPr>
        <w:pStyle w:val="Pa7"/>
        <w:numPr>
          <w:ilvl w:val="0"/>
          <w:numId w:val="1"/>
        </w:numPr>
        <w:rPr>
          <w:rFonts w:cs="Century Gothic"/>
          <w:color w:val="000000"/>
          <w:sz w:val="20"/>
          <w:szCs w:val="23"/>
        </w:rPr>
      </w:pPr>
      <w:r w:rsidRPr="00DC4B9D">
        <w:rPr>
          <w:rFonts w:cs="Century Gothic"/>
          <w:color w:val="000000"/>
          <w:sz w:val="20"/>
          <w:szCs w:val="23"/>
        </w:rPr>
        <w:t xml:space="preserve">Leadership </w:t>
      </w:r>
    </w:p>
    <w:p w14:paraId="68805D10" w14:textId="77777777" w:rsidR="007353E5" w:rsidRPr="00DC4B9D" w:rsidRDefault="007353E5" w:rsidP="00B71C75">
      <w:pPr>
        <w:pStyle w:val="Pa7"/>
        <w:numPr>
          <w:ilvl w:val="0"/>
          <w:numId w:val="1"/>
        </w:numPr>
        <w:rPr>
          <w:rFonts w:cs="Century Gothic"/>
          <w:color w:val="000000"/>
          <w:sz w:val="20"/>
          <w:szCs w:val="23"/>
        </w:rPr>
      </w:pPr>
      <w:r w:rsidRPr="00DC4B9D">
        <w:rPr>
          <w:rFonts w:cs="Century Gothic"/>
          <w:color w:val="000000"/>
          <w:sz w:val="20"/>
          <w:szCs w:val="23"/>
        </w:rPr>
        <w:t xml:space="preserve">Human Resources </w:t>
      </w:r>
    </w:p>
    <w:p w14:paraId="1F7F1E75" w14:textId="77777777" w:rsidR="007353E5" w:rsidRPr="00DC4B9D" w:rsidRDefault="007353E5" w:rsidP="00B71C75">
      <w:pPr>
        <w:pStyle w:val="Pa7"/>
        <w:numPr>
          <w:ilvl w:val="0"/>
          <w:numId w:val="1"/>
        </w:numPr>
        <w:rPr>
          <w:rFonts w:cs="Century Gothic"/>
          <w:color w:val="000000"/>
          <w:sz w:val="20"/>
          <w:szCs w:val="23"/>
        </w:rPr>
      </w:pPr>
      <w:r w:rsidRPr="00DC4B9D">
        <w:rPr>
          <w:rFonts w:cs="Century Gothic"/>
          <w:color w:val="000000"/>
          <w:sz w:val="20"/>
          <w:szCs w:val="23"/>
        </w:rPr>
        <w:t>Ethics</w:t>
      </w:r>
    </w:p>
    <w:p w14:paraId="6AC03AB4" w14:textId="77777777" w:rsidR="00775463" w:rsidRPr="00DC4B9D" w:rsidRDefault="00775463" w:rsidP="00B71C75">
      <w:pPr>
        <w:pStyle w:val="Pa7"/>
        <w:numPr>
          <w:ilvl w:val="0"/>
          <w:numId w:val="1"/>
        </w:numPr>
        <w:rPr>
          <w:rFonts w:cs="Century Gothic"/>
          <w:color w:val="000000"/>
          <w:sz w:val="20"/>
          <w:szCs w:val="23"/>
        </w:rPr>
      </w:pPr>
      <w:r w:rsidRPr="00DC4B9D">
        <w:rPr>
          <w:rFonts w:cs="Century Gothic"/>
          <w:color w:val="000000"/>
          <w:sz w:val="20"/>
          <w:szCs w:val="23"/>
        </w:rPr>
        <w:t xml:space="preserve">Legal Responsibilities </w:t>
      </w:r>
    </w:p>
    <w:p w14:paraId="6B99012D" w14:textId="77777777" w:rsidR="00775463" w:rsidRPr="00DC4B9D" w:rsidRDefault="00775463" w:rsidP="00B71C75">
      <w:pPr>
        <w:pStyle w:val="Pa7"/>
        <w:numPr>
          <w:ilvl w:val="0"/>
          <w:numId w:val="1"/>
        </w:numPr>
        <w:rPr>
          <w:rFonts w:cs="Century Gothic"/>
          <w:color w:val="000000"/>
          <w:sz w:val="20"/>
          <w:szCs w:val="23"/>
        </w:rPr>
      </w:pPr>
      <w:r w:rsidRPr="00DC4B9D">
        <w:rPr>
          <w:rFonts w:cs="Century Gothic"/>
          <w:color w:val="000000"/>
          <w:sz w:val="20"/>
          <w:szCs w:val="23"/>
        </w:rPr>
        <w:t>Equity and Access</w:t>
      </w:r>
    </w:p>
    <w:p w14:paraId="67CF09DD" w14:textId="77777777" w:rsidR="00775463" w:rsidRPr="00DC4B9D" w:rsidRDefault="00775463" w:rsidP="00B71C75">
      <w:pPr>
        <w:pStyle w:val="Pa7"/>
        <w:numPr>
          <w:ilvl w:val="0"/>
          <w:numId w:val="1"/>
        </w:numPr>
        <w:rPr>
          <w:rFonts w:cs="Century Gothic"/>
          <w:color w:val="000000"/>
          <w:sz w:val="20"/>
          <w:szCs w:val="23"/>
        </w:rPr>
      </w:pPr>
      <w:r w:rsidRPr="00DC4B9D">
        <w:rPr>
          <w:rFonts w:cs="Century Gothic"/>
          <w:color w:val="000000"/>
          <w:sz w:val="20"/>
          <w:szCs w:val="23"/>
        </w:rPr>
        <w:t xml:space="preserve">Diversity </w:t>
      </w:r>
    </w:p>
    <w:p w14:paraId="0CBA607E" w14:textId="77777777" w:rsidR="00494430" w:rsidRPr="00DC4B9D" w:rsidRDefault="00494430" w:rsidP="00B71C75">
      <w:pPr>
        <w:pStyle w:val="Pa7"/>
        <w:numPr>
          <w:ilvl w:val="0"/>
          <w:numId w:val="1"/>
        </w:numPr>
        <w:rPr>
          <w:rFonts w:cs="Century Gothic"/>
          <w:color w:val="000000"/>
          <w:sz w:val="20"/>
          <w:szCs w:val="23"/>
        </w:rPr>
      </w:pPr>
      <w:r w:rsidRPr="00DC4B9D">
        <w:rPr>
          <w:rFonts w:cs="Century Gothic"/>
          <w:color w:val="000000"/>
          <w:sz w:val="20"/>
          <w:szCs w:val="23"/>
        </w:rPr>
        <w:t xml:space="preserve">Organization and Management </w:t>
      </w:r>
    </w:p>
    <w:p w14:paraId="65148941" w14:textId="77777777" w:rsidR="00494430" w:rsidRPr="00DC4B9D" w:rsidRDefault="00494430" w:rsidP="00B71C75">
      <w:pPr>
        <w:pStyle w:val="Pa7"/>
        <w:numPr>
          <w:ilvl w:val="0"/>
          <w:numId w:val="1"/>
        </w:numPr>
        <w:rPr>
          <w:rFonts w:cs="Century Gothic"/>
          <w:color w:val="000000"/>
          <w:sz w:val="20"/>
          <w:szCs w:val="23"/>
        </w:rPr>
      </w:pPr>
      <w:r w:rsidRPr="00DC4B9D">
        <w:rPr>
          <w:rFonts w:cs="Century Gothic"/>
          <w:color w:val="000000"/>
          <w:sz w:val="20"/>
          <w:szCs w:val="23"/>
        </w:rPr>
        <w:t xml:space="preserve">Campus and External Relations </w:t>
      </w:r>
    </w:p>
    <w:p w14:paraId="5FE26764" w14:textId="77777777" w:rsidR="002832E1" w:rsidRPr="00DC4B9D" w:rsidRDefault="002832E1" w:rsidP="00B71C75">
      <w:pPr>
        <w:pStyle w:val="Pa7"/>
        <w:numPr>
          <w:ilvl w:val="0"/>
          <w:numId w:val="1"/>
        </w:numPr>
        <w:rPr>
          <w:rFonts w:cs="Century Gothic"/>
          <w:color w:val="000000"/>
          <w:sz w:val="20"/>
          <w:szCs w:val="23"/>
        </w:rPr>
      </w:pPr>
      <w:r w:rsidRPr="00DC4B9D">
        <w:rPr>
          <w:rFonts w:cs="Century Gothic"/>
          <w:color w:val="000000"/>
          <w:sz w:val="20"/>
          <w:szCs w:val="23"/>
        </w:rPr>
        <w:t>Financial Resources and Budget</w:t>
      </w:r>
    </w:p>
    <w:p w14:paraId="0BA54CEF" w14:textId="77777777" w:rsidR="002832E1" w:rsidRPr="00DC4B9D" w:rsidRDefault="00494430" w:rsidP="00B71C75">
      <w:pPr>
        <w:pStyle w:val="Pa7"/>
        <w:numPr>
          <w:ilvl w:val="0"/>
          <w:numId w:val="1"/>
        </w:numPr>
        <w:rPr>
          <w:rFonts w:cs="Century Gothic"/>
          <w:color w:val="000000"/>
          <w:sz w:val="20"/>
          <w:szCs w:val="23"/>
        </w:rPr>
      </w:pPr>
      <w:r w:rsidRPr="00DC4B9D">
        <w:rPr>
          <w:rFonts w:cs="Century Gothic"/>
          <w:color w:val="000000"/>
          <w:sz w:val="20"/>
          <w:szCs w:val="23"/>
        </w:rPr>
        <w:t>Technology</w:t>
      </w:r>
    </w:p>
    <w:p w14:paraId="06E72D1B" w14:textId="76556C16" w:rsidR="002D714A" w:rsidRPr="00DC4B9D" w:rsidRDefault="002D714A" w:rsidP="00B71C75">
      <w:pPr>
        <w:pStyle w:val="Default"/>
        <w:numPr>
          <w:ilvl w:val="0"/>
          <w:numId w:val="1"/>
        </w:numPr>
        <w:rPr>
          <w:sz w:val="20"/>
          <w:szCs w:val="23"/>
        </w:rPr>
      </w:pPr>
      <w:r w:rsidRPr="00DC4B9D">
        <w:rPr>
          <w:sz w:val="20"/>
          <w:szCs w:val="23"/>
        </w:rPr>
        <w:t xml:space="preserve">Facilities and Equipment </w:t>
      </w:r>
    </w:p>
    <w:p w14:paraId="5F852BFD" w14:textId="77777777" w:rsidR="00494430" w:rsidRPr="00DC4B9D" w:rsidRDefault="00494430" w:rsidP="00B71C75">
      <w:pPr>
        <w:pStyle w:val="Pa7"/>
        <w:numPr>
          <w:ilvl w:val="0"/>
          <w:numId w:val="1"/>
        </w:numPr>
        <w:rPr>
          <w:rFonts w:cs="Century Gothic"/>
          <w:color w:val="000000"/>
          <w:sz w:val="20"/>
          <w:szCs w:val="23"/>
        </w:rPr>
      </w:pPr>
      <w:r w:rsidRPr="00DC4B9D">
        <w:rPr>
          <w:rFonts w:cs="Century Gothic"/>
          <w:color w:val="000000"/>
          <w:sz w:val="20"/>
          <w:szCs w:val="23"/>
        </w:rPr>
        <w:t xml:space="preserve">Assessment and Evaluation </w:t>
      </w:r>
    </w:p>
    <w:p w14:paraId="12F56779" w14:textId="77777777" w:rsidR="002832E1" w:rsidRDefault="002832E1" w:rsidP="00B71C75">
      <w:pPr>
        <w:pStyle w:val="Pa7"/>
        <w:numPr>
          <w:ilvl w:val="0"/>
          <w:numId w:val="1"/>
        </w:numPr>
        <w:rPr>
          <w:rFonts w:cs="Century Gothic"/>
          <w:color w:val="000000"/>
          <w:sz w:val="20"/>
          <w:szCs w:val="23"/>
        </w:rPr>
      </w:pPr>
      <w:r w:rsidRPr="00DC4B9D">
        <w:rPr>
          <w:rFonts w:cs="Century Gothic"/>
          <w:color w:val="000000"/>
          <w:sz w:val="20"/>
          <w:szCs w:val="23"/>
        </w:rPr>
        <w:t>Summary</w:t>
      </w:r>
    </w:p>
    <w:p w14:paraId="67A23F1B" w14:textId="77777777" w:rsidR="002443E8" w:rsidRDefault="002443E8" w:rsidP="00B439B8">
      <w:pPr>
        <w:pStyle w:val="Default"/>
      </w:pPr>
    </w:p>
    <w:p w14:paraId="73306D0B" w14:textId="77777777" w:rsidR="00B71C75" w:rsidRPr="00B439B8" w:rsidRDefault="00B71C75" w:rsidP="00B439B8">
      <w:pPr>
        <w:pStyle w:val="Default"/>
      </w:pPr>
    </w:p>
    <w:p w14:paraId="72FAE4BC" w14:textId="62BDF86C" w:rsidR="002832E1" w:rsidRPr="003E6373" w:rsidRDefault="002832E1" w:rsidP="00B71C75">
      <w:pPr>
        <w:pStyle w:val="Pa1"/>
        <w:numPr>
          <w:ilvl w:val="0"/>
          <w:numId w:val="3"/>
        </w:numPr>
        <w:rPr>
          <w:rFonts w:cs="Century Gothic"/>
          <w:b/>
          <w:color w:val="000000"/>
          <w:sz w:val="20"/>
          <w:szCs w:val="23"/>
        </w:rPr>
      </w:pPr>
      <w:r w:rsidRPr="003E6373">
        <w:rPr>
          <w:rFonts w:cs="Century Gothic"/>
          <w:b/>
          <w:i/>
          <w:iCs/>
          <w:color w:val="000000"/>
          <w:sz w:val="20"/>
          <w:szCs w:val="23"/>
        </w:rPr>
        <w:t>Mission and Goals</w:t>
      </w:r>
    </w:p>
    <w:p w14:paraId="1E25E620" w14:textId="77777777" w:rsidR="002832E1" w:rsidRPr="00DC4B9D" w:rsidRDefault="00D47E78" w:rsidP="00B71C75">
      <w:pPr>
        <w:pStyle w:val="Default"/>
        <w:numPr>
          <w:ilvl w:val="0"/>
          <w:numId w:val="4"/>
        </w:numPr>
        <w:rPr>
          <w:sz w:val="20"/>
          <w:szCs w:val="23"/>
        </w:rPr>
      </w:pPr>
      <w:r w:rsidRPr="00DC4B9D">
        <w:rPr>
          <w:sz w:val="20"/>
          <w:szCs w:val="23"/>
        </w:rPr>
        <w:t>What is the mission of the unit? When was the last time it was updated and reviewed?</w:t>
      </w:r>
    </w:p>
    <w:p w14:paraId="2EFA2DC5" w14:textId="5338B0A7" w:rsidR="00D47E78" w:rsidRPr="00DC4B9D" w:rsidRDefault="00B30E89" w:rsidP="00B71C75">
      <w:pPr>
        <w:pStyle w:val="Default"/>
        <w:numPr>
          <w:ilvl w:val="0"/>
          <w:numId w:val="4"/>
        </w:numPr>
        <w:rPr>
          <w:sz w:val="20"/>
          <w:szCs w:val="23"/>
        </w:rPr>
      </w:pPr>
      <w:r w:rsidRPr="00DC4B9D">
        <w:rPr>
          <w:sz w:val="20"/>
          <w:szCs w:val="23"/>
        </w:rPr>
        <w:t>In what ways</w:t>
      </w:r>
      <w:r w:rsidR="002832E1" w:rsidRPr="00DC4B9D">
        <w:rPr>
          <w:sz w:val="20"/>
          <w:szCs w:val="23"/>
        </w:rPr>
        <w:t xml:space="preserve"> </w:t>
      </w:r>
      <w:r w:rsidR="00D47E78" w:rsidRPr="00DC4B9D">
        <w:rPr>
          <w:sz w:val="20"/>
          <w:szCs w:val="23"/>
        </w:rPr>
        <w:t xml:space="preserve">does the mission </w:t>
      </w:r>
      <w:r w:rsidR="002832E1" w:rsidRPr="00DC4B9D">
        <w:rPr>
          <w:sz w:val="20"/>
          <w:szCs w:val="23"/>
        </w:rPr>
        <w:t>contribute to and support the m</w:t>
      </w:r>
      <w:r w:rsidRPr="00DC4B9D">
        <w:rPr>
          <w:sz w:val="20"/>
          <w:szCs w:val="23"/>
        </w:rPr>
        <w:t>ission of the division and the U</w:t>
      </w:r>
      <w:r w:rsidR="002832E1" w:rsidRPr="00DC4B9D">
        <w:rPr>
          <w:sz w:val="20"/>
          <w:szCs w:val="23"/>
        </w:rPr>
        <w:t>niversity</w:t>
      </w:r>
      <w:r w:rsidR="00D47E78" w:rsidRPr="00DC4B9D">
        <w:rPr>
          <w:sz w:val="20"/>
          <w:szCs w:val="23"/>
        </w:rPr>
        <w:t>?</w:t>
      </w:r>
    </w:p>
    <w:p w14:paraId="4EBAB7BB" w14:textId="036BCD4D" w:rsidR="002832E1" w:rsidRPr="00DC4B9D" w:rsidRDefault="00D47E78" w:rsidP="00B71C75">
      <w:pPr>
        <w:pStyle w:val="Default"/>
        <w:numPr>
          <w:ilvl w:val="0"/>
          <w:numId w:val="4"/>
        </w:numPr>
        <w:rPr>
          <w:sz w:val="20"/>
          <w:szCs w:val="23"/>
        </w:rPr>
      </w:pPr>
      <w:r w:rsidRPr="00DC4B9D">
        <w:rPr>
          <w:sz w:val="20"/>
          <w:szCs w:val="23"/>
        </w:rPr>
        <w:t>How does the missi</w:t>
      </w:r>
      <w:r w:rsidR="00B30E89" w:rsidRPr="00DC4B9D">
        <w:rPr>
          <w:sz w:val="20"/>
          <w:szCs w:val="23"/>
        </w:rPr>
        <w:t xml:space="preserve">on embrace student learning, </w:t>
      </w:r>
      <w:r w:rsidRPr="00DC4B9D">
        <w:rPr>
          <w:sz w:val="20"/>
          <w:szCs w:val="23"/>
        </w:rPr>
        <w:t>development</w:t>
      </w:r>
      <w:r w:rsidR="00B30E89" w:rsidRPr="00DC4B9D">
        <w:rPr>
          <w:sz w:val="20"/>
          <w:szCs w:val="23"/>
        </w:rPr>
        <w:t xml:space="preserve"> and success</w:t>
      </w:r>
      <w:r w:rsidRPr="00DC4B9D">
        <w:rPr>
          <w:sz w:val="20"/>
          <w:szCs w:val="23"/>
        </w:rPr>
        <w:t>?</w:t>
      </w:r>
      <w:r w:rsidR="002832E1" w:rsidRPr="00DC4B9D">
        <w:rPr>
          <w:sz w:val="20"/>
          <w:szCs w:val="23"/>
        </w:rPr>
        <w:t xml:space="preserve"> </w:t>
      </w:r>
    </w:p>
    <w:p w14:paraId="6C27609D" w14:textId="77777777" w:rsidR="002832E1" w:rsidRPr="00DC4B9D" w:rsidRDefault="002832E1" w:rsidP="006B63A6">
      <w:pPr>
        <w:pStyle w:val="Default"/>
        <w:ind w:left="360"/>
        <w:rPr>
          <w:sz w:val="20"/>
          <w:szCs w:val="23"/>
        </w:rPr>
      </w:pPr>
    </w:p>
    <w:p w14:paraId="3DB26584" w14:textId="068204A4" w:rsidR="002832E1" w:rsidRPr="003E6373" w:rsidRDefault="002832E1" w:rsidP="00B71C75">
      <w:pPr>
        <w:pStyle w:val="Pa1"/>
        <w:numPr>
          <w:ilvl w:val="0"/>
          <w:numId w:val="3"/>
        </w:numPr>
        <w:rPr>
          <w:rFonts w:cs="Century Gothic"/>
          <w:b/>
          <w:color w:val="000000"/>
          <w:sz w:val="20"/>
          <w:szCs w:val="23"/>
        </w:rPr>
      </w:pPr>
      <w:r w:rsidRPr="003E6373">
        <w:rPr>
          <w:rFonts w:cs="Century Gothic"/>
          <w:b/>
          <w:i/>
          <w:iCs/>
          <w:color w:val="000000"/>
          <w:sz w:val="20"/>
          <w:szCs w:val="23"/>
        </w:rPr>
        <w:t>Core Programs and Services</w:t>
      </w:r>
    </w:p>
    <w:p w14:paraId="7FED43CE" w14:textId="298F291A" w:rsidR="002832E1" w:rsidRPr="00DC4B9D" w:rsidRDefault="002832E1" w:rsidP="00B71C75">
      <w:pPr>
        <w:pStyle w:val="Default"/>
        <w:numPr>
          <w:ilvl w:val="0"/>
          <w:numId w:val="5"/>
        </w:numPr>
        <w:rPr>
          <w:sz w:val="20"/>
          <w:szCs w:val="23"/>
        </w:rPr>
      </w:pPr>
      <w:r w:rsidRPr="00DC4B9D">
        <w:rPr>
          <w:sz w:val="20"/>
          <w:szCs w:val="23"/>
        </w:rPr>
        <w:t xml:space="preserve">Detail the core programs and services provided </w:t>
      </w:r>
      <w:r w:rsidR="00B30E89" w:rsidRPr="00DC4B9D">
        <w:rPr>
          <w:sz w:val="20"/>
          <w:szCs w:val="23"/>
        </w:rPr>
        <w:t xml:space="preserve">by the unit </w:t>
      </w:r>
      <w:r w:rsidRPr="00DC4B9D">
        <w:rPr>
          <w:sz w:val="20"/>
          <w:szCs w:val="23"/>
        </w:rPr>
        <w:t xml:space="preserve">and explain the purpose of each. </w:t>
      </w:r>
    </w:p>
    <w:p w14:paraId="4C4F2148" w14:textId="51428F18" w:rsidR="002832E1" w:rsidRPr="00DC4B9D" w:rsidRDefault="00B960B5" w:rsidP="00B71C75">
      <w:pPr>
        <w:pStyle w:val="Default"/>
        <w:numPr>
          <w:ilvl w:val="0"/>
          <w:numId w:val="5"/>
        </w:numPr>
        <w:rPr>
          <w:sz w:val="20"/>
          <w:szCs w:val="23"/>
        </w:rPr>
      </w:pPr>
      <w:r w:rsidRPr="00DC4B9D">
        <w:rPr>
          <w:sz w:val="20"/>
          <w:szCs w:val="23"/>
        </w:rPr>
        <w:t>H</w:t>
      </w:r>
      <w:r w:rsidR="002832E1" w:rsidRPr="00DC4B9D">
        <w:rPr>
          <w:sz w:val="20"/>
          <w:szCs w:val="23"/>
        </w:rPr>
        <w:t xml:space="preserve">ow </w:t>
      </w:r>
      <w:r w:rsidRPr="00DC4B9D">
        <w:rPr>
          <w:sz w:val="20"/>
          <w:szCs w:val="23"/>
        </w:rPr>
        <w:t xml:space="preserve">do the unit’s </w:t>
      </w:r>
      <w:r w:rsidR="002832E1" w:rsidRPr="00DC4B9D">
        <w:rPr>
          <w:sz w:val="20"/>
          <w:szCs w:val="23"/>
        </w:rPr>
        <w:t>core programs</w:t>
      </w:r>
      <w:r w:rsidR="00B30E89" w:rsidRPr="00DC4B9D">
        <w:rPr>
          <w:sz w:val="20"/>
          <w:szCs w:val="23"/>
        </w:rPr>
        <w:t xml:space="preserve"> and services</w:t>
      </w:r>
      <w:r w:rsidR="002832E1" w:rsidRPr="00DC4B9D">
        <w:rPr>
          <w:sz w:val="20"/>
          <w:szCs w:val="23"/>
        </w:rPr>
        <w:t xml:space="preserve"> align with the </w:t>
      </w:r>
      <w:r w:rsidR="00B30E89" w:rsidRPr="00DC4B9D">
        <w:rPr>
          <w:sz w:val="20"/>
          <w:szCs w:val="23"/>
        </w:rPr>
        <w:t>SEES and U</w:t>
      </w:r>
      <w:r w:rsidR="002832E1" w:rsidRPr="00DC4B9D">
        <w:rPr>
          <w:sz w:val="20"/>
          <w:szCs w:val="23"/>
        </w:rPr>
        <w:t>niversity strategic plan</w:t>
      </w:r>
      <w:r w:rsidR="00B30E89" w:rsidRPr="00DC4B9D">
        <w:rPr>
          <w:sz w:val="20"/>
          <w:szCs w:val="23"/>
        </w:rPr>
        <w:t>s</w:t>
      </w:r>
      <w:r w:rsidR="002832E1" w:rsidRPr="00DC4B9D">
        <w:rPr>
          <w:sz w:val="20"/>
          <w:szCs w:val="23"/>
        </w:rPr>
        <w:t xml:space="preserve"> and goals</w:t>
      </w:r>
      <w:r w:rsidRPr="00DC4B9D">
        <w:rPr>
          <w:sz w:val="20"/>
          <w:szCs w:val="23"/>
        </w:rPr>
        <w:t>?</w:t>
      </w:r>
      <w:r w:rsidR="002832E1" w:rsidRPr="00DC4B9D">
        <w:rPr>
          <w:sz w:val="20"/>
          <w:szCs w:val="23"/>
        </w:rPr>
        <w:t xml:space="preserve"> </w:t>
      </w:r>
    </w:p>
    <w:p w14:paraId="12BCB348" w14:textId="4779453D" w:rsidR="00B960B5" w:rsidRPr="00DC4B9D" w:rsidRDefault="00B960B5" w:rsidP="00B71C75">
      <w:pPr>
        <w:pStyle w:val="Default"/>
        <w:numPr>
          <w:ilvl w:val="0"/>
          <w:numId w:val="5"/>
        </w:numPr>
        <w:spacing w:after="10"/>
        <w:rPr>
          <w:sz w:val="20"/>
          <w:szCs w:val="23"/>
        </w:rPr>
      </w:pPr>
      <w:r w:rsidRPr="00DC4B9D">
        <w:rPr>
          <w:i/>
          <w:iCs/>
          <w:sz w:val="20"/>
          <w:szCs w:val="23"/>
        </w:rPr>
        <w:t xml:space="preserve">What evidence exists to confirm that the </w:t>
      </w:r>
      <w:r w:rsidR="00B30E89" w:rsidRPr="00DC4B9D">
        <w:rPr>
          <w:i/>
          <w:iCs/>
          <w:sz w:val="20"/>
          <w:szCs w:val="23"/>
        </w:rPr>
        <w:t>unit</w:t>
      </w:r>
      <w:r w:rsidRPr="00DC4B9D">
        <w:rPr>
          <w:i/>
          <w:iCs/>
          <w:sz w:val="20"/>
          <w:szCs w:val="23"/>
        </w:rPr>
        <w:t xml:space="preserve"> con</w:t>
      </w:r>
      <w:r w:rsidR="00B30E89" w:rsidRPr="00DC4B9D">
        <w:rPr>
          <w:i/>
          <w:iCs/>
          <w:sz w:val="20"/>
          <w:szCs w:val="23"/>
        </w:rPr>
        <w:t>tributes to student learning,</w:t>
      </w:r>
      <w:r w:rsidRPr="00DC4B9D">
        <w:rPr>
          <w:i/>
          <w:iCs/>
          <w:sz w:val="20"/>
          <w:szCs w:val="23"/>
        </w:rPr>
        <w:t xml:space="preserve"> development</w:t>
      </w:r>
      <w:r w:rsidR="00B30E89" w:rsidRPr="00DC4B9D">
        <w:rPr>
          <w:i/>
          <w:iCs/>
          <w:sz w:val="20"/>
          <w:szCs w:val="23"/>
        </w:rPr>
        <w:t>, and success</w:t>
      </w:r>
      <w:r w:rsidRPr="00DC4B9D">
        <w:rPr>
          <w:i/>
          <w:iCs/>
          <w:sz w:val="20"/>
          <w:szCs w:val="23"/>
        </w:rPr>
        <w:t xml:space="preserve">? </w:t>
      </w:r>
    </w:p>
    <w:p w14:paraId="6C3688C0" w14:textId="54CBBBBB" w:rsidR="00B960B5" w:rsidRPr="00DC4B9D" w:rsidRDefault="00B960B5" w:rsidP="00B71C75">
      <w:pPr>
        <w:pStyle w:val="Default"/>
        <w:numPr>
          <w:ilvl w:val="0"/>
          <w:numId w:val="5"/>
        </w:numPr>
        <w:rPr>
          <w:sz w:val="20"/>
          <w:szCs w:val="23"/>
        </w:rPr>
      </w:pPr>
      <w:r w:rsidRPr="00DC4B9D">
        <w:rPr>
          <w:i/>
          <w:iCs/>
          <w:sz w:val="20"/>
          <w:szCs w:val="23"/>
        </w:rPr>
        <w:t xml:space="preserve">What evidence is available to confirm </w:t>
      </w:r>
      <w:r w:rsidR="00B30E89" w:rsidRPr="00DC4B9D">
        <w:rPr>
          <w:i/>
          <w:iCs/>
          <w:sz w:val="20"/>
          <w:szCs w:val="23"/>
        </w:rPr>
        <w:t>unit</w:t>
      </w:r>
      <w:r w:rsidRPr="00DC4B9D">
        <w:rPr>
          <w:i/>
          <w:iCs/>
          <w:sz w:val="20"/>
          <w:szCs w:val="23"/>
        </w:rPr>
        <w:t xml:space="preserve"> goals’ achievement? </w:t>
      </w:r>
    </w:p>
    <w:p w14:paraId="0329256A" w14:textId="77777777" w:rsidR="00B960B5" w:rsidRPr="00DC4B9D" w:rsidRDefault="00B960B5" w:rsidP="002832E1">
      <w:pPr>
        <w:pStyle w:val="Pa1"/>
        <w:rPr>
          <w:rFonts w:cs="Century Gothic"/>
          <w:i/>
          <w:iCs/>
          <w:color w:val="000000"/>
          <w:sz w:val="20"/>
          <w:szCs w:val="23"/>
        </w:rPr>
      </w:pPr>
    </w:p>
    <w:p w14:paraId="5C8D0A21" w14:textId="15FBD073" w:rsidR="00501C88" w:rsidRPr="003E6373" w:rsidRDefault="00501C88" w:rsidP="00B71C75">
      <w:pPr>
        <w:pStyle w:val="ListParagraph"/>
        <w:numPr>
          <w:ilvl w:val="0"/>
          <w:numId w:val="3"/>
        </w:numPr>
        <w:autoSpaceDE w:val="0"/>
        <w:autoSpaceDN w:val="0"/>
        <w:adjustRightInd w:val="0"/>
        <w:spacing w:after="0" w:line="241" w:lineRule="atLeast"/>
        <w:rPr>
          <w:rFonts w:ascii="Century Gothic" w:hAnsi="Century Gothic" w:cs="Century Gothic"/>
          <w:b/>
          <w:color w:val="000000"/>
          <w:sz w:val="20"/>
          <w:szCs w:val="23"/>
        </w:rPr>
      </w:pPr>
      <w:r w:rsidRPr="003E6373">
        <w:rPr>
          <w:rFonts w:ascii="Century Gothic" w:hAnsi="Century Gothic" w:cs="Century Gothic"/>
          <w:b/>
          <w:i/>
          <w:iCs/>
          <w:color w:val="000000"/>
          <w:sz w:val="20"/>
          <w:szCs w:val="23"/>
        </w:rPr>
        <w:t xml:space="preserve">Leadership </w:t>
      </w:r>
    </w:p>
    <w:p w14:paraId="29CA7DCB" w14:textId="77777777" w:rsidR="00501C88" w:rsidRPr="00DC4B9D" w:rsidRDefault="000E0B8C" w:rsidP="00B71C75">
      <w:pPr>
        <w:pStyle w:val="ListParagraph"/>
        <w:numPr>
          <w:ilvl w:val="0"/>
          <w:numId w:val="6"/>
        </w:num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What leadership practices are used most often by the unit director(s)?  </w:t>
      </w:r>
      <w:r w:rsidR="00501C88" w:rsidRPr="00DC4B9D">
        <w:rPr>
          <w:rFonts w:ascii="Century Gothic" w:hAnsi="Century Gothic" w:cs="Century Gothic"/>
          <w:color w:val="000000"/>
          <w:sz w:val="20"/>
          <w:szCs w:val="23"/>
        </w:rPr>
        <w:t xml:space="preserve">For example, how does the unit leadership articulate and create short-and long-range planning goals? </w:t>
      </w:r>
    </w:p>
    <w:p w14:paraId="58488B25" w14:textId="77777777" w:rsidR="00501C88" w:rsidRPr="00DC4B9D" w:rsidRDefault="00501C88" w:rsidP="002832E1">
      <w:pPr>
        <w:pStyle w:val="Pa1"/>
        <w:rPr>
          <w:rFonts w:cs="Century Gothic"/>
          <w:i/>
          <w:iCs/>
          <w:color w:val="000000"/>
          <w:sz w:val="20"/>
          <w:szCs w:val="23"/>
        </w:rPr>
      </w:pPr>
    </w:p>
    <w:p w14:paraId="720EDF55" w14:textId="404DB99E" w:rsidR="000E0B8C" w:rsidRPr="003E6373" w:rsidRDefault="000E0B8C" w:rsidP="00B71C75">
      <w:pPr>
        <w:pStyle w:val="Default"/>
        <w:numPr>
          <w:ilvl w:val="0"/>
          <w:numId w:val="3"/>
        </w:numPr>
        <w:rPr>
          <w:b/>
          <w:i/>
          <w:sz w:val="20"/>
          <w:szCs w:val="23"/>
        </w:rPr>
      </w:pPr>
      <w:r w:rsidRPr="003E6373">
        <w:rPr>
          <w:b/>
          <w:i/>
          <w:sz w:val="20"/>
          <w:szCs w:val="23"/>
        </w:rPr>
        <w:t>Human Resources</w:t>
      </w:r>
    </w:p>
    <w:p w14:paraId="3F9AB85D" w14:textId="6B3FBEA7" w:rsidR="000E0B8C" w:rsidRPr="00DC4B9D" w:rsidRDefault="000E0B8C" w:rsidP="003B4A4F">
      <w:pPr>
        <w:pStyle w:val="Default"/>
        <w:numPr>
          <w:ilvl w:val="0"/>
          <w:numId w:val="7"/>
        </w:numPr>
        <w:spacing w:after="13"/>
        <w:rPr>
          <w:sz w:val="20"/>
          <w:szCs w:val="23"/>
        </w:rPr>
      </w:pPr>
      <w:r w:rsidRPr="00DC4B9D">
        <w:rPr>
          <w:i/>
          <w:iCs/>
          <w:sz w:val="20"/>
          <w:szCs w:val="23"/>
        </w:rPr>
        <w:t xml:space="preserve">What are the pressing concerns related to staffing the </w:t>
      </w:r>
      <w:r w:rsidR="003048C1" w:rsidRPr="00DC4B9D">
        <w:rPr>
          <w:i/>
          <w:iCs/>
          <w:sz w:val="20"/>
          <w:szCs w:val="23"/>
        </w:rPr>
        <w:t>unit</w:t>
      </w:r>
      <w:r w:rsidRPr="00DC4B9D">
        <w:rPr>
          <w:i/>
          <w:iCs/>
          <w:sz w:val="20"/>
          <w:szCs w:val="23"/>
        </w:rPr>
        <w:t xml:space="preserve">? </w:t>
      </w:r>
    </w:p>
    <w:p w14:paraId="2D9FA49F" w14:textId="77777777" w:rsidR="000E0B8C" w:rsidRPr="00DC4B9D" w:rsidRDefault="000E0B8C" w:rsidP="00B71C75">
      <w:pPr>
        <w:pStyle w:val="Default"/>
        <w:numPr>
          <w:ilvl w:val="0"/>
          <w:numId w:val="7"/>
        </w:numPr>
        <w:rPr>
          <w:sz w:val="20"/>
          <w:szCs w:val="23"/>
        </w:rPr>
      </w:pPr>
      <w:r w:rsidRPr="00DC4B9D">
        <w:rPr>
          <w:i/>
          <w:iCs/>
          <w:sz w:val="20"/>
          <w:szCs w:val="23"/>
        </w:rPr>
        <w:t xml:space="preserve"> In what ways are training and professional development, supervision, and evaluation of each staff member provided? </w:t>
      </w:r>
    </w:p>
    <w:p w14:paraId="2FB6821B" w14:textId="008B2CB6" w:rsidR="005C6D05" w:rsidRPr="00DC4B9D" w:rsidRDefault="005C6D05" w:rsidP="00B71C75">
      <w:pPr>
        <w:pStyle w:val="Default"/>
        <w:numPr>
          <w:ilvl w:val="0"/>
          <w:numId w:val="7"/>
        </w:numPr>
        <w:rPr>
          <w:sz w:val="20"/>
          <w:szCs w:val="23"/>
        </w:rPr>
      </w:pPr>
      <w:r w:rsidRPr="00DC4B9D">
        <w:rPr>
          <w:i/>
          <w:iCs/>
          <w:sz w:val="20"/>
          <w:szCs w:val="23"/>
        </w:rPr>
        <w:t>In what ways are student workers, interns, and/or graduate students utilized?</w:t>
      </w:r>
    </w:p>
    <w:p w14:paraId="607B439F" w14:textId="77777777" w:rsidR="000E0B8C" w:rsidRPr="00DC4B9D" w:rsidRDefault="000E0B8C" w:rsidP="000E0B8C">
      <w:pPr>
        <w:pStyle w:val="Default"/>
        <w:ind w:left="720"/>
        <w:rPr>
          <w:i/>
          <w:sz w:val="20"/>
          <w:szCs w:val="23"/>
        </w:rPr>
      </w:pPr>
    </w:p>
    <w:p w14:paraId="73DE1F1F" w14:textId="4A8A101D" w:rsidR="00027ADE" w:rsidRPr="003E6373" w:rsidRDefault="00F138C3" w:rsidP="00B71C75">
      <w:pPr>
        <w:pStyle w:val="ListParagraph"/>
        <w:numPr>
          <w:ilvl w:val="0"/>
          <w:numId w:val="3"/>
        </w:numPr>
        <w:autoSpaceDE w:val="0"/>
        <w:autoSpaceDN w:val="0"/>
        <w:adjustRightInd w:val="0"/>
        <w:spacing w:after="0" w:line="241" w:lineRule="atLeast"/>
        <w:rPr>
          <w:rFonts w:ascii="Century Gothic" w:hAnsi="Century Gothic" w:cs="Century Gothic"/>
          <w:b/>
          <w:color w:val="000000"/>
          <w:sz w:val="20"/>
          <w:szCs w:val="23"/>
        </w:rPr>
      </w:pPr>
      <w:r w:rsidRPr="003E6373">
        <w:rPr>
          <w:rFonts w:ascii="Century Gothic" w:hAnsi="Century Gothic" w:cs="Century Gothic"/>
          <w:b/>
          <w:i/>
          <w:iCs/>
          <w:color w:val="000000"/>
          <w:sz w:val="20"/>
          <w:szCs w:val="23"/>
        </w:rPr>
        <w:t>Ethics</w:t>
      </w:r>
    </w:p>
    <w:p w14:paraId="2B5CEBD6" w14:textId="7F5FF37F" w:rsidR="00516F91" w:rsidRPr="00DC4B9D" w:rsidRDefault="00027ADE" w:rsidP="00B71C75">
      <w:pPr>
        <w:pStyle w:val="Default"/>
        <w:numPr>
          <w:ilvl w:val="0"/>
          <w:numId w:val="8"/>
        </w:numPr>
        <w:spacing w:after="10"/>
        <w:rPr>
          <w:i/>
          <w:iCs/>
          <w:sz w:val="20"/>
          <w:szCs w:val="23"/>
        </w:rPr>
      </w:pPr>
      <w:r w:rsidRPr="00DC4B9D">
        <w:rPr>
          <w:i/>
          <w:iCs/>
          <w:sz w:val="20"/>
          <w:szCs w:val="23"/>
        </w:rPr>
        <w:t xml:space="preserve">What ethical principles, standards, statements, or codes guide the </w:t>
      </w:r>
      <w:r w:rsidR="00581F7D">
        <w:rPr>
          <w:i/>
          <w:iCs/>
          <w:sz w:val="20"/>
          <w:szCs w:val="23"/>
        </w:rPr>
        <w:t>unit</w:t>
      </w:r>
      <w:r w:rsidRPr="00DC4B9D">
        <w:rPr>
          <w:i/>
          <w:iCs/>
          <w:sz w:val="20"/>
          <w:szCs w:val="23"/>
        </w:rPr>
        <w:t xml:space="preserve"> and its staff members? </w:t>
      </w:r>
      <w:r w:rsidR="00516F91" w:rsidRPr="00DC4B9D">
        <w:rPr>
          <w:i/>
          <w:iCs/>
          <w:sz w:val="20"/>
          <w:szCs w:val="23"/>
        </w:rPr>
        <w:t xml:space="preserve">(Provide documentation of ethical standards policies for the unit including, but not limited to: privacy of records, confidentiality, conflicts of interest, management of funds, and treatment of others.) </w:t>
      </w:r>
    </w:p>
    <w:p w14:paraId="26D04916" w14:textId="77777777" w:rsidR="00027ADE" w:rsidRPr="00DC4B9D" w:rsidRDefault="00516F91" w:rsidP="00B71C75">
      <w:pPr>
        <w:pStyle w:val="Default"/>
        <w:numPr>
          <w:ilvl w:val="0"/>
          <w:numId w:val="8"/>
        </w:numPr>
        <w:spacing w:after="10"/>
        <w:rPr>
          <w:i/>
          <w:iCs/>
          <w:sz w:val="20"/>
          <w:szCs w:val="23"/>
        </w:rPr>
      </w:pPr>
      <w:r w:rsidRPr="00DC4B9D">
        <w:rPr>
          <w:i/>
          <w:iCs/>
          <w:sz w:val="20"/>
          <w:szCs w:val="23"/>
        </w:rPr>
        <w:t>How are standards reviewed, published, and implemented?</w:t>
      </w:r>
    </w:p>
    <w:p w14:paraId="1F908A64" w14:textId="77777777" w:rsidR="00027ADE" w:rsidRPr="00DC4B9D" w:rsidRDefault="00027ADE" w:rsidP="00B71C75">
      <w:pPr>
        <w:pStyle w:val="Default"/>
        <w:numPr>
          <w:ilvl w:val="0"/>
          <w:numId w:val="8"/>
        </w:numPr>
        <w:rPr>
          <w:sz w:val="20"/>
          <w:szCs w:val="23"/>
        </w:rPr>
      </w:pPr>
      <w:r w:rsidRPr="00DC4B9D">
        <w:rPr>
          <w:i/>
          <w:iCs/>
          <w:sz w:val="20"/>
          <w:szCs w:val="23"/>
        </w:rPr>
        <w:t xml:space="preserve">What is the </w:t>
      </w:r>
      <w:r w:rsidR="00847B86" w:rsidRPr="00DC4B9D">
        <w:rPr>
          <w:i/>
          <w:iCs/>
          <w:sz w:val="20"/>
          <w:szCs w:val="23"/>
        </w:rPr>
        <w:t>unit</w:t>
      </w:r>
      <w:r w:rsidRPr="00DC4B9D">
        <w:rPr>
          <w:i/>
          <w:iCs/>
          <w:sz w:val="20"/>
          <w:szCs w:val="23"/>
        </w:rPr>
        <w:t xml:space="preserve">’s strategy for managing student and staff member confidentiality issues? </w:t>
      </w:r>
    </w:p>
    <w:p w14:paraId="0719D70D" w14:textId="77777777" w:rsidR="00027ADE" w:rsidRPr="00DC4B9D" w:rsidRDefault="00027ADE" w:rsidP="00177A95">
      <w:pPr>
        <w:autoSpaceDE w:val="0"/>
        <w:autoSpaceDN w:val="0"/>
        <w:adjustRightInd w:val="0"/>
        <w:spacing w:after="0" w:line="240" w:lineRule="auto"/>
        <w:rPr>
          <w:rFonts w:ascii="Century Gothic" w:hAnsi="Century Gothic" w:cs="Century Gothic"/>
          <w:color w:val="000000"/>
          <w:sz w:val="20"/>
          <w:szCs w:val="23"/>
        </w:rPr>
      </w:pPr>
    </w:p>
    <w:p w14:paraId="1F280246" w14:textId="4B9BDE5F" w:rsidR="00BE3812" w:rsidRPr="003E6373" w:rsidRDefault="00BE3812" w:rsidP="00B71C75">
      <w:pPr>
        <w:pStyle w:val="ListParagraph"/>
        <w:numPr>
          <w:ilvl w:val="0"/>
          <w:numId w:val="3"/>
        </w:numPr>
        <w:autoSpaceDE w:val="0"/>
        <w:autoSpaceDN w:val="0"/>
        <w:adjustRightInd w:val="0"/>
        <w:spacing w:after="0" w:line="240" w:lineRule="auto"/>
        <w:rPr>
          <w:rFonts w:ascii="Century Gothic" w:hAnsi="Century Gothic" w:cs="Century Gothic"/>
          <w:b/>
          <w:i/>
          <w:iCs/>
          <w:color w:val="000000"/>
          <w:sz w:val="20"/>
          <w:szCs w:val="23"/>
        </w:rPr>
      </w:pPr>
      <w:r w:rsidRPr="003E6373">
        <w:rPr>
          <w:rFonts w:ascii="Century Gothic" w:hAnsi="Century Gothic" w:cs="Century Gothic"/>
          <w:b/>
          <w:i/>
          <w:iCs/>
          <w:color w:val="000000"/>
          <w:sz w:val="20"/>
          <w:szCs w:val="23"/>
        </w:rPr>
        <w:t>Legal Responsibilities</w:t>
      </w:r>
    </w:p>
    <w:p w14:paraId="5CEC0714" w14:textId="77777777" w:rsidR="00BE3812" w:rsidRPr="00DC4B9D" w:rsidRDefault="00BE3812" w:rsidP="00B71C75">
      <w:pPr>
        <w:pStyle w:val="ListParagraph"/>
        <w:numPr>
          <w:ilvl w:val="0"/>
          <w:numId w:val="9"/>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What are the crucial legal issues faced by the unit?</w:t>
      </w:r>
    </w:p>
    <w:p w14:paraId="65D86753" w14:textId="77777777" w:rsidR="00BE3812" w:rsidRPr="00DC4B9D" w:rsidRDefault="00BE3812" w:rsidP="00B71C75">
      <w:pPr>
        <w:pStyle w:val="ListParagraph"/>
        <w:numPr>
          <w:ilvl w:val="0"/>
          <w:numId w:val="9"/>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How are staff kept abreast of changing laws, regulations, and policies where non-compliance can result in legal risks and liabilities? </w:t>
      </w:r>
    </w:p>
    <w:p w14:paraId="31081C07" w14:textId="77777777" w:rsidR="00BE3812" w:rsidRPr="00DC4B9D" w:rsidRDefault="00BE3812" w:rsidP="00177A95">
      <w:pPr>
        <w:autoSpaceDE w:val="0"/>
        <w:autoSpaceDN w:val="0"/>
        <w:adjustRightInd w:val="0"/>
        <w:spacing w:after="0" w:line="240" w:lineRule="auto"/>
        <w:rPr>
          <w:rFonts w:ascii="Century Gothic" w:hAnsi="Century Gothic" w:cs="Century Gothic"/>
          <w:color w:val="000000"/>
          <w:sz w:val="20"/>
          <w:szCs w:val="23"/>
        </w:rPr>
      </w:pPr>
    </w:p>
    <w:p w14:paraId="055BD475" w14:textId="4E8B9674" w:rsidR="00E25A9A" w:rsidRPr="003E6373" w:rsidRDefault="00E25A9A" w:rsidP="00B71C75">
      <w:pPr>
        <w:pStyle w:val="ListParagraph"/>
        <w:numPr>
          <w:ilvl w:val="0"/>
          <w:numId w:val="3"/>
        </w:numPr>
        <w:autoSpaceDE w:val="0"/>
        <w:autoSpaceDN w:val="0"/>
        <w:adjustRightInd w:val="0"/>
        <w:spacing w:after="0" w:line="240" w:lineRule="auto"/>
        <w:rPr>
          <w:rFonts w:ascii="Century Gothic" w:hAnsi="Century Gothic" w:cs="Century Gothic"/>
          <w:b/>
          <w:color w:val="000000"/>
          <w:sz w:val="20"/>
          <w:szCs w:val="23"/>
        </w:rPr>
      </w:pPr>
      <w:r w:rsidRPr="003E6373">
        <w:rPr>
          <w:rFonts w:ascii="Century Gothic" w:hAnsi="Century Gothic" w:cs="Century Gothic"/>
          <w:b/>
          <w:color w:val="000000"/>
          <w:sz w:val="20"/>
          <w:szCs w:val="23"/>
        </w:rPr>
        <w:t>Equity and Access</w:t>
      </w:r>
    </w:p>
    <w:p w14:paraId="2EF251F7" w14:textId="77777777" w:rsidR="00E25A9A" w:rsidRPr="00DC4B9D" w:rsidRDefault="00E25A9A" w:rsidP="00B71C75">
      <w:pPr>
        <w:pStyle w:val="Default"/>
        <w:numPr>
          <w:ilvl w:val="0"/>
          <w:numId w:val="10"/>
        </w:numPr>
        <w:spacing w:after="13"/>
        <w:rPr>
          <w:sz w:val="20"/>
          <w:szCs w:val="23"/>
        </w:rPr>
      </w:pPr>
      <w:r w:rsidRPr="00DC4B9D">
        <w:rPr>
          <w:i/>
          <w:iCs/>
          <w:sz w:val="20"/>
          <w:szCs w:val="23"/>
        </w:rPr>
        <w:t xml:space="preserve">How does the program insure non-discriminatory, fair, and equitable treatment to all constituents? </w:t>
      </w:r>
    </w:p>
    <w:p w14:paraId="213F32D2" w14:textId="77777777" w:rsidR="00E25A9A" w:rsidRPr="00DC4B9D" w:rsidRDefault="00E25A9A" w:rsidP="00B71C75">
      <w:pPr>
        <w:pStyle w:val="Default"/>
        <w:numPr>
          <w:ilvl w:val="0"/>
          <w:numId w:val="10"/>
        </w:numPr>
        <w:rPr>
          <w:sz w:val="20"/>
          <w:szCs w:val="23"/>
        </w:rPr>
      </w:pPr>
      <w:r w:rsidRPr="00DC4B9D">
        <w:rPr>
          <w:i/>
          <w:iCs/>
          <w:sz w:val="20"/>
          <w:szCs w:val="23"/>
        </w:rPr>
        <w:t xml:space="preserve">What policies and/or practices are in place to address imbalances in participation among selected categories of students and imbalances in staffing patterns among selected categories of staff members? </w:t>
      </w:r>
    </w:p>
    <w:p w14:paraId="108D5DB6" w14:textId="77777777" w:rsidR="00E25A9A" w:rsidRPr="00DC4B9D" w:rsidRDefault="00E25A9A" w:rsidP="00514A8D">
      <w:pPr>
        <w:pStyle w:val="ListParagraph"/>
        <w:autoSpaceDE w:val="0"/>
        <w:autoSpaceDN w:val="0"/>
        <w:adjustRightInd w:val="0"/>
        <w:spacing w:after="0" w:line="240" w:lineRule="auto"/>
        <w:ind w:left="360"/>
        <w:rPr>
          <w:rFonts w:ascii="Century Gothic" w:hAnsi="Century Gothic" w:cs="Century Gothic"/>
          <w:color w:val="000000"/>
          <w:sz w:val="20"/>
          <w:szCs w:val="23"/>
        </w:rPr>
      </w:pPr>
    </w:p>
    <w:p w14:paraId="3A525CD4" w14:textId="1AE0B2EF" w:rsidR="00514A8D" w:rsidRPr="003E6373" w:rsidRDefault="00514A8D" w:rsidP="00B71C75">
      <w:pPr>
        <w:pStyle w:val="Pa1"/>
        <w:numPr>
          <w:ilvl w:val="0"/>
          <w:numId w:val="3"/>
        </w:numPr>
        <w:rPr>
          <w:rFonts w:cs="Century Gothic"/>
          <w:b/>
          <w:i/>
          <w:iCs/>
          <w:color w:val="000000"/>
          <w:sz w:val="20"/>
          <w:szCs w:val="23"/>
        </w:rPr>
      </w:pPr>
      <w:r w:rsidRPr="003E6373">
        <w:rPr>
          <w:rFonts w:cs="Century Gothic"/>
          <w:b/>
          <w:i/>
          <w:iCs/>
          <w:color w:val="000000"/>
          <w:sz w:val="20"/>
          <w:szCs w:val="23"/>
        </w:rPr>
        <w:t>Diversity</w:t>
      </w:r>
    </w:p>
    <w:p w14:paraId="04BFFF8B" w14:textId="59C04084" w:rsidR="00514A8D" w:rsidRPr="00DC4B9D" w:rsidRDefault="00514A8D" w:rsidP="00B71C75">
      <w:pPr>
        <w:pStyle w:val="Default"/>
        <w:numPr>
          <w:ilvl w:val="0"/>
          <w:numId w:val="11"/>
        </w:numPr>
        <w:spacing w:after="10"/>
        <w:rPr>
          <w:sz w:val="20"/>
          <w:szCs w:val="23"/>
        </w:rPr>
      </w:pPr>
      <w:r w:rsidRPr="00DC4B9D">
        <w:rPr>
          <w:i/>
          <w:iCs/>
          <w:sz w:val="20"/>
          <w:szCs w:val="23"/>
        </w:rPr>
        <w:t xml:space="preserve">In what ways does the </w:t>
      </w:r>
      <w:r w:rsidR="00581F7D">
        <w:rPr>
          <w:i/>
          <w:iCs/>
          <w:sz w:val="20"/>
          <w:szCs w:val="23"/>
        </w:rPr>
        <w:t>unit</w:t>
      </w:r>
      <w:r w:rsidRPr="00DC4B9D">
        <w:rPr>
          <w:i/>
          <w:iCs/>
          <w:sz w:val="20"/>
          <w:szCs w:val="23"/>
        </w:rPr>
        <w:t xml:space="preserve"> contribute to the nurturing of diversity on campus? </w:t>
      </w:r>
    </w:p>
    <w:p w14:paraId="54BB38C2" w14:textId="5A93B1DD" w:rsidR="00514A8D" w:rsidRPr="00DC4B9D" w:rsidRDefault="00514A8D" w:rsidP="00B71C75">
      <w:pPr>
        <w:pStyle w:val="Default"/>
        <w:numPr>
          <w:ilvl w:val="0"/>
          <w:numId w:val="11"/>
        </w:numPr>
        <w:rPr>
          <w:sz w:val="20"/>
          <w:szCs w:val="23"/>
        </w:rPr>
      </w:pPr>
      <w:r w:rsidRPr="00DC4B9D">
        <w:rPr>
          <w:i/>
          <w:iCs/>
          <w:sz w:val="20"/>
          <w:szCs w:val="23"/>
        </w:rPr>
        <w:t xml:space="preserve">How does the </w:t>
      </w:r>
      <w:r w:rsidR="00581F7D">
        <w:rPr>
          <w:i/>
          <w:iCs/>
          <w:sz w:val="20"/>
          <w:szCs w:val="23"/>
        </w:rPr>
        <w:t>unit</w:t>
      </w:r>
      <w:r w:rsidRPr="00DC4B9D">
        <w:rPr>
          <w:i/>
          <w:iCs/>
          <w:sz w:val="20"/>
          <w:szCs w:val="23"/>
        </w:rPr>
        <w:t xml:space="preserve"> serve the needs of diverse populations? </w:t>
      </w:r>
    </w:p>
    <w:p w14:paraId="2D7D4C56" w14:textId="77777777" w:rsidR="00514A8D" w:rsidRPr="00DC4B9D" w:rsidRDefault="00514A8D" w:rsidP="002832E1">
      <w:pPr>
        <w:pStyle w:val="Pa1"/>
        <w:rPr>
          <w:rFonts w:cs="Century Gothic"/>
          <w:i/>
          <w:iCs/>
          <w:color w:val="000000"/>
          <w:sz w:val="20"/>
          <w:szCs w:val="23"/>
        </w:rPr>
      </w:pPr>
    </w:p>
    <w:p w14:paraId="3AE63B43" w14:textId="62FB48B0" w:rsidR="00B11E81" w:rsidRPr="003E6373" w:rsidRDefault="00B11E81" w:rsidP="00B71C75">
      <w:pPr>
        <w:pStyle w:val="Pa1"/>
        <w:numPr>
          <w:ilvl w:val="0"/>
          <w:numId w:val="3"/>
        </w:numPr>
        <w:rPr>
          <w:rFonts w:cs="Century Gothic"/>
          <w:b/>
          <w:i/>
          <w:iCs/>
          <w:color w:val="000000"/>
          <w:sz w:val="20"/>
          <w:szCs w:val="23"/>
        </w:rPr>
      </w:pPr>
      <w:r w:rsidRPr="003E6373">
        <w:rPr>
          <w:rFonts w:cs="Century Gothic"/>
          <w:b/>
          <w:i/>
          <w:iCs/>
          <w:color w:val="000000"/>
          <w:sz w:val="20"/>
          <w:szCs w:val="23"/>
        </w:rPr>
        <w:t xml:space="preserve">Organization and Management </w:t>
      </w:r>
    </w:p>
    <w:p w14:paraId="2D7C3FC6" w14:textId="6AA3F6E1" w:rsidR="00B11E81" w:rsidRPr="00DC4B9D" w:rsidRDefault="00B11E81" w:rsidP="00B71C75">
      <w:pPr>
        <w:pStyle w:val="Default"/>
        <w:numPr>
          <w:ilvl w:val="0"/>
          <w:numId w:val="12"/>
        </w:numPr>
        <w:rPr>
          <w:sz w:val="20"/>
          <w:szCs w:val="23"/>
        </w:rPr>
      </w:pPr>
      <w:r w:rsidRPr="00DC4B9D">
        <w:rPr>
          <w:i/>
          <w:iCs/>
          <w:sz w:val="20"/>
          <w:szCs w:val="23"/>
        </w:rPr>
        <w:t xml:space="preserve">What are the institutional organizational structures that define, enable, or restrain the </w:t>
      </w:r>
      <w:r w:rsidR="00E43C94">
        <w:rPr>
          <w:i/>
          <w:iCs/>
          <w:sz w:val="20"/>
          <w:szCs w:val="23"/>
        </w:rPr>
        <w:t>unit</w:t>
      </w:r>
      <w:r w:rsidRPr="00DC4B9D">
        <w:rPr>
          <w:i/>
          <w:iCs/>
          <w:sz w:val="20"/>
          <w:szCs w:val="23"/>
        </w:rPr>
        <w:t xml:space="preserve">? </w:t>
      </w:r>
    </w:p>
    <w:p w14:paraId="12A75EE2" w14:textId="7EBA5219" w:rsidR="00B11E81" w:rsidRPr="00DC4B9D" w:rsidRDefault="00B11E81" w:rsidP="00B71C75">
      <w:pPr>
        <w:pStyle w:val="Pa1"/>
        <w:numPr>
          <w:ilvl w:val="0"/>
          <w:numId w:val="12"/>
        </w:numPr>
        <w:rPr>
          <w:rFonts w:cs="Century Gothic"/>
          <w:i/>
          <w:iCs/>
          <w:color w:val="000000"/>
          <w:sz w:val="20"/>
          <w:szCs w:val="23"/>
        </w:rPr>
      </w:pPr>
      <w:r w:rsidRPr="00DC4B9D">
        <w:rPr>
          <w:i/>
          <w:iCs/>
          <w:sz w:val="20"/>
          <w:szCs w:val="23"/>
        </w:rPr>
        <w:t xml:space="preserve">What protocols or processes are in place to insure effective management of the </w:t>
      </w:r>
      <w:r w:rsidR="00CF7D2B" w:rsidRPr="00DC4B9D">
        <w:rPr>
          <w:i/>
          <w:iCs/>
          <w:sz w:val="20"/>
          <w:szCs w:val="23"/>
        </w:rPr>
        <w:t>unit</w:t>
      </w:r>
      <w:r w:rsidR="006C21B2" w:rsidRPr="00DC4B9D">
        <w:rPr>
          <w:i/>
          <w:iCs/>
          <w:sz w:val="20"/>
          <w:szCs w:val="23"/>
        </w:rPr>
        <w:t>?</w:t>
      </w:r>
      <w:r w:rsidRPr="00DC4B9D">
        <w:rPr>
          <w:rFonts w:cs="Century Gothic"/>
          <w:i/>
          <w:iCs/>
          <w:color w:val="000000"/>
          <w:sz w:val="20"/>
          <w:szCs w:val="23"/>
        </w:rPr>
        <w:t xml:space="preserve"> </w:t>
      </w:r>
    </w:p>
    <w:p w14:paraId="39EFB04F" w14:textId="77777777" w:rsidR="00B11E81" w:rsidRPr="00DC4B9D" w:rsidRDefault="00B11E81" w:rsidP="00B11E81">
      <w:pPr>
        <w:pStyle w:val="Pa1"/>
        <w:rPr>
          <w:rFonts w:cs="Century Gothic"/>
          <w:i/>
          <w:iCs/>
          <w:color w:val="000000"/>
          <w:sz w:val="20"/>
          <w:szCs w:val="23"/>
        </w:rPr>
      </w:pPr>
    </w:p>
    <w:p w14:paraId="3B4BA6FC" w14:textId="4119E106" w:rsidR="006C21B2" w:rsidRPr="003E6373" w:rsidRDefault="006C21B2" w:rsidP="00B71C75">
      <w:pPr>
        <w:pStyle w:val="Pa1"/>
        <w:numPr>
          <w:ilvl w:val="0"/>
          <w:numId w:val="3"/>
        </w:numPr>
        <w:rPr>
          <w:rFonts w:cs="Century Gothic"/>
          <w:b/>
          <w:i/>
          <w:iCs/>
          <w:color w:val="000000"/>
          <w:sz w:val="20"/>
          <w:szCs w:val="23"/>
        </w:rPr>
      </w:pPr>
      <w:r w:rsidRPr="003E6373">
        <w:rPr>
          <w:rFonts w:cs="Century Gothic"/>
          <w:b/>
          <w:i/>
          <w:iCs/>
          <w:color w:val="000000"/>
          <w:sz w:val="20"/>
          <w:szCs w:val="23"/>
        </w:rPr>
        <w:t>Campus and External Relations</w:t>
      </w:r>
    </w:p>
    <w:p w14:paraId="6051D4AE" w14:textId="77777777" w:rsidR="006C21B2" w:rsidRPr="00DC4B9D" w:rsidRDefault="006C21B2" w:rsidP="00B71C75">
      <w:pPr>
        <w:pStyle w:val="Default"/>
        <w:numPr>
          <w:ilvl w:val="0"/>
          <w:numId w:val="13"/>
        </w:numPr>
        <w:spacing w:after="11"/>
        <w:rPr>
          <w:sz w:val="20"/>
          <w:szCs w:val="23"/>
        </w:rPr>
      </w:pPr>
      <w:r w:rsidRPr="00DC4B9D">
        <w:rPr>
          <w:i/>
          <w:iCs/>
          <w:sz w:val="20"/>
          <w:szCs w:val="23"/>
        </w:rPr>
        <w:t xml:space="preserve">With which relevant individuals, groups, campus offices, and external agencies must the </w:t>
      </w:r>
      <w:r w:rsidR="00D550D8" w:rsidRPr="00DC4B9D">
        <w:rPr>
          <w:i/>
          <w:iCs/>
          <w:sz w:val="20"/>
          <w:szCs w:val="23"/>
        </w:rPr>
        <w:t xml:space="preserve">unit </w:t>
      </w:r>
      <w:r w:rsidRPr="00DC4B9D">
        <w:rPr>
          <w:i/>
          <w:iCs/>
          <w:sz w:val="20"/>
          <w:szCs w:val="23"/>
        </w:rPr>
        <w:t xml:space="preserve">maintain effective relationships? </w:t>
      </w:r>
    </w:p>
    <w:p w14:paraId="3E590DD3" w14:textId="77777777" w:rsidR="006C21B2" w:rsidRPr="00DC4B9D" w:rsidRDefault="006C21B2" w:rsidP="00B71C75">
      <w:pPr>
        <w:pStyle w:val="Default"/>
        <w:numPr>
          <w:ilvl w:val="0"/>
          <w:numId w:val="13"/>
        </w:numPr>
        <w:rPr>
          <w:sz w:val="20"/>
          <w:szCs w:val="23"/>
        </w:rPr>
      </w:pPr>
      <w:r w:rsidRPr="00DC4B9D">
        <w:rPr>
          <w:i/>
          <w:iCs/>
          <w:sz w:val="20"/>
          <w:szCs w:val="23"/>
        </w:rPr>
        <w:t xml:space="preserve">What evidence confirms effective relationships with </w:t>
      </w:r>
      <w:r w:rsidR="00D550D8" w:rsidRPr="00DC4B9D">
        <w:rPr>
          <w:i/>
          <w:iCs/>
          <w:sz w:val="20"/>
          <w:szCs w:val="23"/>
        </w:rPr>
        <w:t>unit</w:t>
      </w:r>
      <w:r w:rsidRPr="00DC4B9D">
        <w:rPr>
          <w:i/>
          <w:iCs/>
          <w:sz w:val="20"/>
          <w:szCs w:val="23"/>
        </w:rPr>
        <w:t xml:space="preserve"> constituents? </w:t>
      </w:r>
    </w:p>
    <w:p w14:paraId="38E01749" w14:textId="2F4306FE" w:rsidR="005271D5" w:rsidRPr="00E43C94" w:rsidRDefault="005271D5" w:rsidP="00B71C75">
      <w:pPr>
        <w:pStyle w:val="Default"/>
        <w:numPr>
          <w:ilvl w:val="0"/>
          <w:numId w:val="13"/>
        </w:numPr>
        <w:rPr>
          <w:sz w:val="20"/>
          <w:szCs w:val="23"/>
        </w:rPr>
      </w:pPr>
      <w:r w:rsidRPr="00DC4B9D">
        <w:rPr>
          <w:i/>
          <w:iCs/>
          <w:sz w:val="20"/>
          <w:szCs w:val="23"/>
        </w:rPr>
        <w:t xml:space="preserve">In what ways </w:t>
      </w:r>
      <w:r w:rsidR="00581F7D">
        <w:rPr>
          <w:i/>
          <w:iCs/>
          <w:sz w:val="20"/>
          <w:szCs w:val="23"/>
        </w:rPr>
        <w:t>d</w:t>
      </w:r>
      <w:r w:rsidRPr="00DC4B9D">
        <w:rPr>
          <w:i/>
          <w:iCs/>
          <w:sz w:val="20"/>
          <w:szCs w:val="23"/>
        </w:rPr>
        <w:t>o leaders engage in collaboration with campus partners?</w:t>
      </w:r>
    </w:p>
    <w:p w14:paraId="397019FD" w14:textId="77777777" w:rsidR="00E43C94" w:rsidRPr="00DC4B9D" w:rsidRDefault="00E43C94" w:rsidP="00E43C94">
      <w:pPr>
        <w:pStyle w:val="Default"/>
        <w:ind w:left="720"/>
        <w:rPr>
          <w:sz w:val="20"/>
          <w:szCs w:val="23"/>
        </w:rPr>
      </w:pPr>
    </w:p>
    <w:p w14:paraId="79741FBB" w14:textId="77777777" w:rsidR="006C21B2" w:rsidRPr="00DC4B9D" w:rsidRDefault="006C21B2" w:rsidP="00B11E81">
      <w:pPr>
        <w:pStyle w:val="Pa1"/>
        <w:rPr>
          <w:rFonts w:cs="Century Gothic"/>
          <w:i/>
          <w:iCs/>
          <w:color w:val="000000"/>
          <w:sz w:val="20"/>
          <w:szCs w:val="23"/>
        </w:rPr>
      </w:pPr>
    </w:p>
    <w:p w14:paraId="76F23F18" w14:textId="0DD8FE93" w:rsidR="00287A20" w:rsidRPr="003E6373" w:rsidRDefault="00287A20" w:rsidP="00B71C75">
      <w:pPr>
        <w:pStyle w:val="ListParagraph"/>
        <w:numPr>
          <w:ilvl w:val="0"/>
          <w:numId w:val="3"/>
        </w:numPr>
        <w:autoSpaceDE w:val="0"/>
        <w:autoSpaceDN w:val="0"/>
        <w:adjustRightInd w:val="0"/>
        <w:spacing w:after="0" w:line="241" w:lineRule="atLeast"/>
        <w:rPr>
          <w:rFonts w:ascii="Century Gothic" w:hAnsi="Century Gothic" w:cs="Century Gothic"/>
          <w:b/>
          <w:color w:val="000000"/>
          <w:sz w:val="20"/>
          <w:szCs w:val="23"/>
        </w:rPr>
      </w:pPr>
      <w:r w:rsidRPr="003E6373">
        <w:rPr>
          <w:rFonts w:ascii="Century Gothic" w:hAnsi="Century Gothic" w:cs="Century Gothic"/>
          <w:b/>
          <w:i/>
          <w:iCs/>
          <w:color w:val="000000"/>
          <w:sz w:val="20"/>
          <w:szCs w:val="23"/>
        </w:rPr>
        <w:lastRenderedPageBreak/>
        <w:t xml:space="preserve">Financial Resources and Budget </w:t>
      </w:r>
    </w:p>
    <w:p w14:paraId="466B66CB" w14:textId="77777777" w:rsidR="00287A20" w:rsidRPr="00DC4B9D" w:rsidRDefault="00287A20" w:rsidP="00B71C75">
      <w:pPr>
        <w:pStyle w:val="ListParagraph"/>
        <w:numPr>
          <w:ilvl w:val="0"/>
          <w:numId w:val="14"/>
        </w:num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What are the immediate concerns related to funding?</w:t>
      </w:r>
    </w:p>
    <w:p w14:paraId="215342F4" w14:textId="77777777" w:rsidR="00287A20" w:rsidRPr="00DC4B9D" w:rsidRDefault="00287A20" w:rsidP="00B71C75">
      <w:pPr>
        <w:pStyle w:val="ListParagraph"/>
        <w:numPr>
          <w:ilvl w:val="0"/>
          <w:numId w:val="14"/>
        </w:numPr>
        <w:autoSpaceDE w:val="0"/>
        <w:autoSpaceDN w:val="0"/>
        <w:adjustRightInd w:val="0"/>
        <w:spacing w:after="0" w:line="241" w:lineRule="atLeast"/>
        <w:rPr>
          <w:rFonts w:ascii="Century Gothic" w:hAnsi="Century Gothic" w:cs="Century Gothic"/>
          <w:color w:val="000000"/>
          <w:sz w:val="20"/>
          <w:szCs w:val="23"/>
        </w:rPr>
      </w:pPr>
      <w:r w:rsidRPr="00DC4B9D">
        <w:rPr>
          <w:rFonts w:ascii="Century Gothic" w:hAnsi="Century Gothic" w:cs="Century Gothic"/>
          <w:color w:val="000000"/>
          <w:sz w:val="20"/>
          <w:szCs w:val="23"/>
        </w:rPr>
        <w:t>What evidence exists to demonstrate efficient, effective, and responsible stewardship of fiscal resources?</w:t>
      </w:r>
    </w:p>
    <w:p w14:paraId="2ED117EC" w14:textId="5C89746D" w:rsidR="008C0DFA" w:rsidRPr="003E6373" w:rsidRDefault="008C0DFA" w:rsidP="00B71C75">
      <w:pPr>
        <w:pStyle w:val="Pa1"/>
        <w:numPr>
          <w:ilvl w:val="0"/>
          <w:numId w:val="3"/>
        </w:numPr>
        <w:rPr>
          <w:rFonts w:cs="Century Gothic"/>
          <w:b/>
          <w:i/>
          <w:iCs/>
          <w:color w:val="000000"/>
          <w:sz w:val="20"/>
          <w:szCs w:val="23"/>
        </w:rPr>
      </w:pPr>
      <w:r w:rsidRPr="003E6373">
        <w:rPr>
          <w:rFonts w:cs="Century Gothic"/>
          <w:b/>
          <w:i/>
          <w:iCs/>
          <w:color w:val="000000"/>
          <w:sz w:val="20"/>
          <w:szCs w:val="23"/>
        </w:rPr>
        <w:t>Technology</w:t>
      </w:r>
    </w:p>
    <w:p w14:paraId="268F8084" w14:textId="1B2D6F78" w:rsidR="008C0DFA" w:rsidRPr="009B6100" w:rsidRDefault="00AC55BA" w:rsidP="00B71C75">
      <w:pPr>
        <w:pStyle w:val="Default"/>
        <w:numPr>
          <w:ilvl w:val="0"/>
          <w:numId w:val="15"/>
        </w:numPr>
        <w:rPr>
          <w:sz w:val="20"/>
          <w:szCs w:val="20"/>
        </w:rPr>
      </w:pPr>
      <w:r w:rsidRPr="009B6100">
        <w:rPr>
          <w:i/>
          <w:iCs/>
          <w:sz w:val="20"/>
          <w:szCs w:val="20"/>
        </w:rPr>
        <w:t>Describe how the unit uses</w:t>
      </w:r>
      <w:r w:rsidR="008C0DFA" w:rsidRPr="009B6100">
        <w:rPr>
          <w:i/>
          <w:iCs/>
          <w:sz w:val="20"/>
          <w:szCs w:val="20"/>
        </w:rPr>
        <w:t xml:space="preserve"> technology</w:t>
      </w:r>
      <w:r w:rsidRPr="009B6100">
        <w:rPr>
          <w:i/>
          <w:iCs/>
          <w:sz w:val="20"/>
          <w:szCs w:val="20"/>
        </w:rPr>
        <w:t xml:space="preserve"> to provide updated mission, location, staffing, programs, and services information, as well as how it is used to make official contacts to students and constitutions.</w:t>
      </w:r>
      <w:r w:rsidR="008C0DFA" w:rsidRPr="009B6100">
        <w:rPr>
          <w:i/>
          <w:iCs/>
          <w:sz w:val="20"/>
          <w:szCs w:val="20"/>
        </w:rPr>
        <w:t xml:space="preserve"> </w:t>
      </w:r>
    </w:p>
    <w:p w14:paraId="509B050D" w14:textId="3D53F681" w:rsidR="00B71FDE" w:rsidRPr="009B6100" w:rsidRDefault="0055337C" w:rsidP="00B71C75">
      <w:pPr>
        <w:pStyle w:val="Default"/>
        <w:numPr>
          <w:ilvl w:val="0"/>
          <w:numId w:val="15"/>
        </w:numPr>
        <w:rPr>
          <w:sz w:val="20"/>
          <w:szCs w:val="20"/>
        </w:rPr>
      </w:pPr>
      <w:r w:rsidRPr="009B6100">
        <w:rPr>
          <w:i/>
          <w:iCs/>
          <w:sz w:val="20"/>
          <w:szCs w:val="20"/>
        </w:rPr>
        <w:t>What are the pressing concerns related to technology?</w:t>
      </w:r>
      <w:r w:rsidR="00B71FDE" w:rsidRPr="009B6100">
        <w:rPr>
          <w:i/>
          <w:iCs/>
          <w:sz w:val="20"/>
          <w:szCs w:val="20"/>
        </w:rPr>
        <w:t xml:space="preserve"> </w:t>
      </w:r>
    </w:p>
    <w:p w14:paraId="6A42223D" w14:textId="77777777" w:rsidR="008C0DFA" w:rsidRPr="009B6100" w:rsidRDefault="008C0DFA" w:rsidP="00B11E81">
      <w:pPr>
        <w:pStyle w:val="Pa1"/>
        <w:rPr>
          <w:rFonts w:cs="Century Gothic"/>
          <w:i/>
          <w:iCs/>
          <w:color w:val="000000"/>
          <w:sz w:val="20"/>
          <w:szCs w:val="20"/>
        </w:rPr>
      </w:pPr>
    </w:p>
    <w:p w14:paraId="062879A5" w14:textId="5E4AC6C8" w:rsidR="008C0DFA" w:rsidRPr="003E6373" w:rsidRDefault="008C0DFA" w:rsidP="00B71C75">
      <w:pPr>
        <w:pStyle w:val="Pa1"/>
        <w:numPr>
          <w:ilvl w:val="0"/>
          <w:numId w:val="3"/>
        </w:numPr>
        <w:rPr>
          <w:rFonts w:cs="Century Gothic"/>
          <w:b/>
          <w:i/>
          <w:iCs/>
          <w:color w:val="000000"/>
          <w:sz w:val="22"/>
          <w:szCs w:val="23"/>
        </w:rPr>
      </w:pPr>
      <w:r w:rsidRPr="003E6373">
        <w:rPr>
          <w:rFonts w:cs="Century Gothic"/>
          <w:b/>
          <w:i/>
          <w:iCs/>
          <w:color w:val="000000"/>
          <w:sz w:val="20"/>
          <w:szCs w:val="20"/>
        </w:rPr>
        <w:t>Facilities and Equipment</w:t>
      </w:r>
    </w:p>
    <w:p w14:paraId="59CF6F9A" w14:textId="77777777" w:rsidR="008C0DFA" w:rsidRPr="00282696" w:rsidRDefault="008C0DFA" w:rsidP="00B71C75">
      <w:pPr>
        <w:pStyle w:val="NoSpacing"/>
        <w:numPr>
          <w:ilvl w:val="0"/>
          <w:numId w:val="16"/>
        </w:numPr>
        <w:rPr>
          <w:rFonts w:ascii="Century Gothic" w:hAnsi="Century Gothic"/>
          <w:sz w:val="20"/>
        </w:rPr>
      </w:pPr>
      <w:r w:rsidRPr="00282696">
        <w:rPr>
          <w:rFonts w:ascii="Century Gothic" w:hAnsi="Century Gothic"/>
          <w:sz w:val="20"/>
        </w:rPr>
        <w:t xml:space="preserve">What are the immediate concerns related to facilities and equipment? Does the space provide the support needed to achieve the unit’s mission and goals? If not, please describe the challenges faced. </w:t>
      </w:r>
    </w:p>
    <w:p w14:paraId="05F95DC9" w14:textId="2E8A1C84" w:rsidR="008C0DFA" w:rsidRPr="00282696" w:rsidRDefault="008C0DFA" w:rsidP="00B71C75">
      <w:pPr>
        <w:pStyle w:val="NoSpacing"/>
        <w:numPr>
          <w:ilvl w:val="0"/>
          <w:numId w:val="16"/>
        </w:numPr>
        <w:rPr>
          <w:rFonts w:ascii="Century Gothic" w:hAnsi="Century Gothic"/>
          <w:sz w:val="20"/>
        </w:rPr>
      </w:pPr>
      <w:r w:rsidRPr="00282696">
        <w:rPr>
          <w:rFonts w:ascii="Century Gothic" w:hAnsi="Century Gothic"/>
          <w:sz w:val="20"/>
        </w:rPr>
        <w:t xml:space="preserve">What evidence exists to confirm facilities and equipment access, as well as health, safety, and security for all who are served by the </w:t>
      </w:r>
      <w:r w:rsidR="00E43C94">
        <w:rPr>
          <w:rFonts w:ascii="Century Gothic" w:hAnsi="Century Gothic"/>
          <w:sz w:val="20"/>
        </w:rPr>
        <w:t>unit</w:t>
      </w:r>
      <w:r w:rsidRPr="00282696">
        <w:rPr>
          <w:rFonts w:ascii="Century Gothic" w:hAnsi="Century Gothic"/>
          <w:sz w:val="20"/>
        </w:rPr>
        <w:t xml:space="preserve">? </w:t>
      </w:r>
    </w:p>
    <w:p w14:paraId="4A8F9EA4" w14:textId="77777777" w:rsidR="008C0DFA" w:rsidRPr="00DC4B9D" w:rsidRDefault="008C0DFA" w:rsidP="008C0DFA">
      <w:pPr>
        <w:pStyle w:val="Pa1"/>
        <w:rPr>
          <w:rFonts w:cs="Century Gothic"/>
          <w:i/>
          <w:iCs/>
          <w:color w:val="000000"/>
          <w:sz w:val="20"/>
          <w:szCs w:val="23"/>
        </w:rPr>
      </w:pPr>
    </w:p>
    <w:p w14:paraId="3E7C3C8A" w14:textId="4C980FFB" w:rsidR="002832E1" w:rsidRPr="003E6373" w:rsidRDefault="002832E1" w:rsidP="00B71C75">
      <w:pPr>
        <w:pStyle w:val="Pa1"/>
        <w:numPr>
          <w:ilvl w:val="0"/>
          <w:numId w:val="3"/>
        </w:numPr>
        <w:rPr>
          <w:rFonts w:cs="Century Gothic"/>
          <w:b/>
          <w:i/>
          <w:iCs/>
          <w:color w:val="000000"/>
          <w:sz w:val="20"/>
          <w:szCs w:val="23"/>
        </w:rPr>
      </w:pPr>
      <w:r w:rsidRPr="003E6373">
        <w:rPr>
          <w:rFonts w:cs="Century Gothic"/>
          <w:b/>
          <w:i/>
          <w:iCs/>
          <w:color w:val="000000"/>
          <w:sz w:val="20"/>
          <w:szCs w:val="23"/>
        </w:rPr>
        <w:t>Assessment and Evaluation</w:t>
      </w:r>
    </w:p>
    <w:p w14:paraId="3F2B4DD4" w14:textId="32BC66E3" w:rsidR="00303A46" w:rsidRPr="00DC4B9D" w:rsidRDefault="00303A46" w:rsidP="00B71C75">
      <w:pPr>
        <w:pStyle w:val="Pa1"/>
        <w:numPr>
          <w:ilvl w:val="0"/>
          <w:numId w:val="17"/>
        </w:numPr>
        <w:rPr>
          <w:rFonts w:cs="Century Gothic"/>
          <w:color w:val="000000"/>
          <w:sz w:val="20"/>
          <w:szCs w:val="23"/>
        </w:rPr>
      </w:pPr>
      <w:r w:rsidRPr="00DC4B9D">
        <w:rPr>
          <w:rFonts w:cs="Century Gothic"/>
          <w:color w:val="000000"/>
          <w:sz w:val="20"/>
          <w:szCs w:val="23"/>
        </w:rPr>
        <w:t xml:space="preserve">What are the assessment expectations for the </w:t>
      </w:r>
      <w:r w:rsidR="00E43C94">
        <w:rPr>
          <w:rFonts w:cs="Century Gothic"/>
          <w:color w:val="000000"/>
          <w:sz w:val="20"/>
          <w:szCs w:val="23"/>
        </w:rPr>
        <w:t>unit</w:t>
      </w:r>
      <w:r w:rsidRPr="00DC4B9D">
        <w:rPr>
          <w:rFonts w:cs="Century Gothic"/>
          <w:color w:val="000000"/>
          <w:sz w:val="20"/>
          <w:szCs w:val="23"/>
        </w:rPr>
        <w:t xml:space="preserve">? </w:t>
      </w:r>
    </w:p>
    <w:p w14:paraId="7B5593BB" w14:textId="63CEB76D" w:rsidR="00303A46" w:rsidRPr="00DC4B9D" w:rsidRDefault="00303A46" w:rsidP="00B71C75">
      <w:pPr>
        <w:pStyle w:val="Pa1"/>
        <w:numPr>
          <w:ilvl w:val="0"/>
          <w:numId w:val="17"/>
        </w:numPr>
        <w:rPr>
          <w:rFonts w:cs="Century Gothic"/>
          <w:color w:val="000000"/>
          <w:sz w:val="20"/>
          <w:szCs w:val="23"/>
        </w:rPr>
      </w:pPr>
      <w:r w:rsidRPr="00DC4B9D">
        <w:rPr>
          <w:rFonts w:cs="Century Gothic"/>
          <w:color w:val="000000"/>
          <w:sz w:val="20"/>
          <w:szCs w:val="23"/>
        </w:rPr>
        <w:t>What evidence exists to insure that the stated mission, program goals and objec</w:t>
      </w:r>
      <w:r w:rsidR="00924A5E" w:rsidRPr="00DC4B9D">
        <w:rPr>
          <w:rFonts w:cs="Century Gothic"/>
          <w:color w:val="000000"/>
          <w:sz w:val="20"/>
          <w:szCs w:val="23"/>
        </w:rPr>
        <w:t xml:space="preserve">tives, and student learning, development, and success </w:t>
      </w:r>
      <w:r w:rsidRPr="00DC4B9D">
        <w:rPr>
          <w:rFonts w:cs="Century Gothic"/>
          <w:color w:val="000000"/>
          <w:sz w:val="20"/>
          <w:szCs w:val="23"/>
        </w:rPr>
        <w:t xml:space="preserve">outcomes are achieved? </w:t>
      </w:r>
    </w:p>
    <w:p w14:paraId="1D116559" w14:textId="77777777" w:rsidR="002832E1" w:rsidRPr="00DC4B9D" w:rsidRDefault="00303A46" w:rsidP="00B71C75">
      <w:pPr>
        <w:pStyle w:val="Pa1"/>
        <w:numPr>
          <w:ilvl w:val="0"/>
          <w:numId w:val="17"/>
        </w:numPr>
        <w:rPr>
          <w:sz w:val="20"/>
          <w:szCs w:val="23"/>
        </w:rPr>
      </w:pPr>
      <w:r w:rsidRPr="00DC4B9D">
        <w:rPr>
          <w:rFonts w:cs="Century Gothic"/>
          <w:color w:val="000000"/>
          <w:sz w:val="20"/>
          <w:szCs w:val="23"/>
        </w:rPr>
        <w:t xml:space="preserve">In what ways have assessment and evaluation results been used to revise and improve the quality of programs and services? </w:t>
      </w:r>
      <w:r w:rsidR="002832E1" w:rsidRPr="00DC4B9D">
        <w:rPr>
          <w:rFonts w:cs="Century Gothic"/>
          <w:color w:val="000000"/>
          <w:sz w:val="20"/>
          <w:szCs w:val="23"/>
        </w:rPr>
        <w:t xml:space="preserve"> </w:t>
      </w:r>
    </w:p>
    <w:p w14:paraId="3F69B6E9" w14:textId="77777777" w:rsidR="002832E1" w:rsidRPr="00DC4B9D" w:rsidRDefault="002832E1" w:rsidP="002832E1">
      <w:pPr>
        <w:autoSpaceDE w:val="0"/>
        <w:autoSpaceDN w:val="0"/>
        <w:adjustRightInd w:val="0"/>
        <w:spacing w:after="0" w:line="241" w:lineRule="atLeast"/>
        <w:rPr>
          <w:rFonts w:ascii="Century Gothic" w:hAnsi="Century Gothic" w:cs="Century Gothic"/>
          <w:i/>
          <w:iCs/>
          <w:color w:val="000000"/>
          <w:sz w:val="20"/>
          <w:szCs w:val="23"/>
        </w:rPr>
      </w:pPr>
    </w:p>
    <w:p w14:paraId="559AEF98" w14:textId="1086C53C" w:rsidR="002832E1" w:rsidRPr="003E6373" w:rsidRDefault="002832E1" w:rsidP="00B71C75">
      <w:pPr>
        <w:pStyle w:val="ListParagraph"/>
        <w:numPr>
          <w:ilvl w:val="0"/>
          <w:numId w:val="3"/>
        </w:numPr>
        <w:autoSpaceDE w:val="0"/>
        <w:autoSpaceDN w:val="0"/>
        <w:adjustRightInd w:val="0"/>
        <w:spacing w:after="0" w:line="241" w:lineRule="atLeast"/>
        <w:rPr>
          <w:rFonts w:ascii="Century Gothic" w:hAnsi="Century Gothic" w:cs="Century Gothic"/>
          <w:b/>
          <w:color w:val="000000"/>
          <w:sz w:val="20"/>
          <w:szCs w:val="23"/>
        </w:rPr>
      </w:pPr>
      <w:r w:rsidRPr="003E6373">
        <w:rPr>
          <w:rFonts w:ascii="Century Gothic" w:hAnsi="Century Gothic" w:cs="Century Gothic"/>
          <w:b/>
          <w:i/>
          <w:iCs/>
          <w:color w:val="000000"/>
          <w:sz w:val="20"/>
          <w:szCs w:val="23"/>
        </w:rPr>
        <w:t>Summary</w:t>
      </w:r>
    </w:p>
    <w:p w14:paraId="0A5A5383" w14:textId="77777777" w:rsidR="002832E1" w:rsidRPr="00DC4B9D" w:rsidRDefault="002832E1" w:rsidP="00B71C75">
      <w:pPr>
        <w:pStyle w:val="ListParagraph"/>
        <w:numPr>
          <w:ilvl w:val="0"/>
          <w:numId w:val="18"/>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Highlight the major accomplishments and strengths of the unit discovered through the self-study. Define ways (within existing resources) the unit intends to maintain and/or improve upon these strengths.</w:t>
      </w:r>
    </w:p>
    <w:p w14:paraId="46426E6E" w14:textId="77777777" w:rsidR="002832E1" w:rsidRPr="00DC4B9D" w:rsidRDefault="002832E1" w:rsidP="00B71C75">
      <w:pPr>
        <w:pStyle w:val="ListParagraph"/>
        <w:numPr>
          <w:ilvl w:val="0"/>
          <w:numId w:val="18"/>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Highlight areas of improvement that the unit has identified through the self-study. </w:t>
      </w:r>
    </w:p>
    <w:p w14:paraId="7D934162" w14:textId="77777777" w:rsidR="002832E1" w:rsidRPr="00DC4B9D" w:rsidRDefault="002832E1" w:rsidP="00B71C75">
      <w:pPr>
        <w:pStyle w:val="ListParagraph"/>
        <w:numPr>
          <w:ilvl w:val="0"/>
          <w:numId w:val="18"/>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Articulate goals and recommendations for the unit, including an action plan for improvement.</w:t>
      </w:r>
    </w:p>
    <w:p w14:paraId="15403B20" w14:textId="7CA155AB" w:rsidR="002832E1" w:rsidRPr="00DC4B9D" w:rsidRDefault="002832E1" w:rsidP="00B71C75">
      <w:pPr>
        <w:pStyle w:val="ListParagraph"/>
        <w:numPr>
          <w:ilvl w:val="0"/>
          <w:numId w:val="18"/>
        </w:numPr>
        <w:autoSpaceDE w:val="0"/>
        <w:autoSpaceDN w:val="0"/>
        <w:adjustRightInd w:val="0"/>
        <w:spacing w:after="0" w:line="240" w:lineRule="auto"/>
        <w:rPr>
          <w:rFonts w:ascii="Century Gothic" w:hAnsi="Century Gothic" w:cs="Century Gothic"/>
          <w:color w:val="000000"/>
          <w:sz w:val="20"/>
          <w:szCs w:val="23"/>
        </w:rPr>
      </w:pPr>
      <w:r w:rsidRPr="00DC4B9D">
        <w:rPr>
          <w:rFonts w:ascii="Century Gothic" w:hAnsi="Century Gothic" w:cs="Century Gothic"/>
          <w:color w:val="000000"/>
          <w:sz w:val="20"/>
          <w:szCs w:val="23"/>
        </w:rPr>
        <w:t xml:space="preserve">Identify questions, concerns, or priorities upon which the </w:t>
      </w:r>
      <w:r w:rsidR="00761E1D">
        <w:rPr>
          <w:rFonts w:ascii="Century Gothic" w:hAnsi="Century Gothic" w:cs="Century Gothic"/>
          <w:color w:val="000000"/>
          <w:sz w:val="20"/>
          <w:szCs w:val="23"/>
        </w:rPr>
        <w:t>CAS</w:t>
      </w:r>
      <w:r w:rsidRPr="00DC4B9D">
        <w:rPr>
          <w:rFonts w:ascii="Century Gothic" w:hAnsi="Century Gothic" w:cs="Century Gothic"/>
          <w:color w:val="000000"/>
          <w:sz w:val="20"/>
          <w:szCs w:val="23"/>
        </w:rPr>
        <w:t xml:space="preserve"> review team can focus. </w:t>
      </w:r>
    </w:p>
    <w:p w14:paraId="562625A9" w14:textId="77777777" w:rsidR="002832E1" w:rsidRDefault="002832E1" w:rsidP="002832E1">
      <w:pPr>
        <w:autoSpaceDE w:val="0"/>
        <w:autoSpaceDN w:val="0"/>
        <w:adjustRightInd w:val="0"/>
        <w:spacing w:after="0" w:line="240" w:lineRule="auto"/>
        <w:rPr>
          <w:rFonts w:ascii="Century Gothic" w:hAnsi="Century Gothic" w:cs="Century Gothic"/>
          <w:color w:val="000000"/>
          <w:sz w:val="20"/>
          <w:szCs w:val="23"/>
        </w:rPr>
      </w:pPr>
    </w:p>
    <w:p w14:paraId="2C715634" w14:textId="77777777" w:rsidR="00DA4B61" w:rsidRPr="005071F2" w:rsidRDefault="00DA4B61" w:rsidP="002832E1">
      <w:pPr>
        <w:autoSpaceDE w:val="0"/>
        <w:autoSpaceDN w:val="0"/>
        <w:adjustRightInd w:val="0"/>
        <w:spacing w:after="0" w:line="240" w:lineRule="auto"/>
        <w:rPr>
          <w:rFonts w:ascii="Century Gothic" w:hAnsi="Century Gothic" w:cs="Century Gothic"/>
          <w:color w:val="000000"/>
          <w:sz w:val="18"/>
          <w:szCs w:val="23"/>
        </w:rPr>
      </w:pPr>
    </w:p>
    <w:p w14:paraId="107FAA00" w14:textId="37CDA98D" w:rsidR="002832E1" w:rsidRPr="005071F2" w:rsidRDefault="002832E1" w:rsidP="002832E1">
      <w:pPr>
        <w:autoSpaceDE w:val="0"/>
        <w:autoSpaceDN w:val="0"/>
        <w:adjustRightInd w:val="0"/>
        <w:spacing w:after="0" w:line="240" w:lineRule="auto"/>
        <w:rPr>
          <w:rFonts w:ascii="Century Gothic" w:hAnsi="Century Gothic" w:cs="Century Gothic"/>
          <w:color w:val="000000"/>
          <w:szCs w:val="23"/>
        </w:rPr>
      </w:pPr>
      <w:r w:rsidRPr="005071F2">
        <w:rPr>
          <w:rFonts w:ascii="Century Gothic" w:hAnsi="Century Gothic" w:cs="Century Gothic"/>
          <w:b/>
          <w:bCs/>
          <w:color w:val="000000"/>
          <w:szCs w:val="23"/>
        </w:rPr>
        <w:t xml:space="preserve">II. </w:t>
      </w:r>
      <w:r w:rsidR="006A1C87" w:rsidRPr="005071F2">
        <w:rPr>
          <w:rFonts w:ascii="Century Gothic" w:hAnsi="Century Gothic" w:cs="Century Gothic"/>
          <w:b/>
          <w:bCs/>
          <w:color w:val="000000"/>
          <w:szCs w:val="23"/>
        </w:rPr>
        <w:tab/>
      </w:r>
      <w:r w:rsidRPr="005071F2">
        <w:rPr>
          <w:rFonts w:ascii="Century Gothic" w:hAnsi="Century Gothic" w:cs="Century Gothic"/>
          <w:b/>
          <w:bCs/>
          <w:color w:val="000000"/>
          <w:szCs w:val="23"/>
        </w:rPr>
        <w:t>Submission of the Report</w:t>
      </w:r>
    </w:p>
    <w:p w14:paraId="0CA9812B" w14:textId="77777777" w:rsidR="002832E1" w:rsidRPr="00DC4B9D" w:rsidRDefault="002832E1" w:rsidP="002832E1">
      <w:pPr>
        <w:autoSpaceDE w:val="0"/>
        <w:autoSpaceDN w:val="0"/>
        <w:adjustRightInd w:val="0"/>
        <w:spacing w:after="0" w:line="240" w:lineRule="auto"/>
        <w:rPr>
          <w:rFonts w:ascii="Century Gothic" w:hAnsi="Century Gothic" w:cs="Century Gothic"/>
          <w:color w:val="000000"/>
          <w:sz w:val="20"/>
          <w:szCs w:val="23"/>
        </w:rPr>
      </w:pPr>
    </w:p>
    <w:p w14:paraId="5DCD06D1" w14:textId="3ED327BE" w:rsidR="00786CB7" w:rsidRPr="00DC4B9D" w:rsidRDefault="002832E1" w:rsidP="00786CB7">
      <w:pPr>
        <w:pStyle w:val="Default"/>
        <w:rPr>
          <w:sz w:val="20"/>
        </w:rPr>
      </w:pPr>
      <w:r w:rsidRPr="00DC4B9D">
        <w:rPr>
          <w:sz w:val="20"/>
          <w:szCs w:val="23"/>
        </w:rPr>
        <w:t>The completed report should be provided to the unit’s AVP and the Director of Assessment &amp; Planning.</w:t>
      </w:r>
      <w:r w:rsidR="00E43C94">
        <w:rPr>
          <w:sz w:val="20"/>
          <w:szCs w:val="23"/>
        </w:rPr>
        <w:t xml:space="preserve">  The report is due by the end of the fall semester.</w:t>
      </w:r>
      <w:r w:rsidRPr="00DC4B9D">
        <w:rPr>
          <w:sz w:val="20"/>
          <w:szCs w:val="23"/>
        </w:rPr>
        <w:t xml:space="preserve"> </w:t>
      </w:r>
    </w:p>
    <w:p w14:paraId="1304D53F" w14:textId="77777777" w:rsidR="00DA4B61" w:rsidRPr="00DC4B9D" w:rsidRDefault="00DA4B61" w:rsidP="00786CB7">
      <w:pPr>
        <w:rPr>
          <w:sz w:val="18"/>
        </w:rPr>
      </w:pPr>
    </w:p>
    <w:p w14:paraId="7A10BF57" w14:textId="09FE0197" w:rsidR="00FE1404" w:rsidRPr="00F87C3A" w:rsidRDefault="00FE1404" w:rsidP="00FE1404">
      <w:pPr>
        <w:rPr>
          <w:rFonts w:ascii="Century Gothic" w:hAnsi="Century Gothic"/>
          <w:b/>
          <w:sz w:val="24"/>
          <w:szCs w:val="20"/>
        </w:rPr>
      </w:pPr>
      <w:r w:rsidRPr="00F87C3A">
        <w:rPr>
          <w:rStyle w:val="A8"/>
          <w:rFonts w:ascii="Century Gothic" w:hAnsi="Century Gothic"/>
          <w:sz w:val="24"/>
        </w:rPr>
        <w:t xml:space="preserve">Phase 3: </w:t>
      </w:r>
      <w:r w:rsidR="00430FEA">
        <w:rPr>
          <w:rStyle w:val="A8"/>
          <w:rFonts w:ascii="Century Gothic" w:hAnsi="Century Gothic"/>
          <w:sz w:val="24"/>
        </w:rPr>
        <w:t>External</w:t>
      </w:r>
      <w:r>
        <w:rPr>
          <w:rStyle w:val="A8"/>
          <w:rFonts w:ascii="Century Gothic" w:hAnsi="Century Gothic"/>
          <w:sz w:val="24"/>
        </w:rPr>
        <w:t xml:space="preserve"> Review Team </w:t>
      </w:r>
    </w:p>
    <w:p w14:paraId="6153CCB4" w14:textId="77777777" w:rsidR="002832E1" w:rsidRPr="00DC4B9D" w:rsidRDefault="002832E1" w:rsidP="00C53F3C">
      <w:pPr>
        <w:pStyle w:val="Default"/>
        <w:jc w:val="center"/>
        <w:rPr>
          <w:sz w:val="22"/>
        </w:rPr>
      </w:pPr>
    </w:p>
    <w:p w14:paraId="4DE74461" w14:textId="670C38BC" w:rsidR="00981EB9" w:rsidRDefault="00430FEA" w:rsidP="00981EB9">
      <w:pPr>
        <w:autoSpaceDE w:val="0"/>
        <w:autoSpaceDN w:val="0"/>
        <w:adjustRightInd w:val="0"/>
        <w:spacing w:after="0" w:line="240" w:lineRule="auto"/>
        <w:rPr>
          <w:rFonts w:ascii="Century Gothic" w:hAnsi="Century Gothic"/>
          <w:sz w:val="20"/>
          <w:szCs w:val="24"/>
        </w:rPr>
      </w:pPr>
      <w:r>
        <w:rPr>
          <w:rFonts w:ascii="Century Gothic" w:hAnsi="Century Gothic"/>
          <w:sz w:val="20"/>
          <w:szCs w:val="24"/>
        </w:rPr>
        <w:t>You will need to find at</w:t>
      </w:r>
      <w:r w:rsidR="000341C1" w:rsidRPr="00CB5221">
        <w:rPr>
          <w:rFonts w:ascii="Century Gothic" w:hAnsi="Century Gothic"/>
          <w:sz w:val="20"/>
          <w:szCs w:val="24"/>
        </w:rPr>
        <w:t xml:space="preserve"> least two </w:t>
      </w:r>
      <w:r w:rsidR="00B663F7" w:rsidRPr="00CB5221">
        <w:rPr>
          <w:rFonts w:ascii="Century Gothic" w:hAnsi="Century Gothic"/>
          <w:sz w:val="20"/>
          <w:szCs w:val="24"/>
        </w:rPr>
        <w:t>reviewers</w:t>
      </w:r>
      <w:r>
        <w:rPr>
          <w:rFonts w:ascii="Century Gothic" w:hAnsi="Century Gothic"/>
          <w:sz w:val="20"/>
          <w:szCs w:val="24"/>
        </w:rPr>
        <w:t xml:space="preserve"> external from your unit</w:t>
      </w:r>
      <w:r w:rsidR="00B663F7" w:rsidRPr="00CB5221">
        <w:rPr>
          <w:rFonts w:ascii="Century Gothic" w:hAnsi="Century Gothic"/>
          <w:sz w:val="20"/>
          <w:szCs w:val="24"/>
        </w:rPr>
        <w:t>.</w:t>
      </w:r>
      <w:r>
        <w:rPr>
          <w:rFonts w:ascii="Century Gothic" w:hAnsi="Century Gothic"/>
          <w:sz w:val="20"/>
          <w:szCs w:val="24"/>
        </w:rPr>
        <w:t xml:space="preserve">  It is preferred that your reviewers are external from ODU (i.e. similar departments at other </w:t>
      </w:r>
      <w:r w:rsidR="00E43C94">
        <w:rPr>
          <w:rFonts w:ascii="Century Gothic" w:hAnsi="Century Gothic"/>
          <w:sz w:val="20"/>
          <w:szCs w:val="24"/>
        </w:rPr>
        <w:t>institution</w:t>
      </w:r>
      <w:r>
        <w:rPr>
          <w:rFonts w:ascii="Century Gothic" w:hAnsi="Century Gothic"/>
          <w:sz w:val="20"/>
          <w:szCs w:val="24"/>
        </w:rPr>
        <w:t>s).</w:t>
      </w:r>
      <w:r w:rsidR="00B663F7" w:rsidRPr="00CB5221">
        <w:rPr>
          <w:rFonts w:ascii="Century Gothic" w:hAnsi="Century Gothic"/>
          <w:sz w:val="20"/>
          <w:szCs w:val="24"/>
        </w:rPr>
        <w:t xml:space="preserve"> The purpose of the </w:t>
      </w:r>
      <w:r>
        <w:rPr>
          <w:rFonts w:ascii="Century Gothic" w:hAnsi="Century Gothic"/>
          <w:sz w:val="20"/>
          <w:szCs w:val="24"/>
        </w:rPr>
        <w:t>External</w:t>
      </w:r>
      <w:r w:rsidR="00B663F7" w:rsidRPr="00CB5221">
        <w:rPr>
          <w:rFonts w:ascii="Century Gothic" w:hAnsi="Century Gothic"/>
          <w:sz w:val="20"/>
          <w:szCs w:val="24"/>
        </w:rPr>
        <w:t xml:space="preserve"> Review </w:t>
      </w:r>
      <w:r>
        <w:rPr>
          <w:rFonts w:ascii="Century Gothic" w:hAnsi="Century Gothic"/>
          <w:sz w:val="20"/>
          <w:szCs w:val="24"/>
        </w:rPr>
        <w:t>T</w:t>
      </w:r>
      <w:r w:rsidR="00B663F7" w:rsidRPr="00CB5221">
        <w:rPr>
          <w:rFonts w:ascii="Century Gothic" w:hAnsi="Century Gothic"/>
          <w:sz w:val="20"/>
          <w:szCs w:val="24"/>
        </w:rPr>
        <w:t xml:space="preserve">eam is to provide an unbiased and objective evaluation of the unit’s programs and services and to examine the alignment with division and university goals and missions.  The </w:t>
      </w:r>
      <w:r>
        <w:rPr>
          <w:rFonts w:ascii="Century Gothic" w:hAnsi="Century Gothic"/>
          <w:sz w:val="20"/>
          <w:szCs w:val="24"/>
        </w:rPr>
        <w:t xml:space="preserve">External </w:t>
      </w:r>
      <w:r w:rsidR="00B663F7" w:rsidRPr="00CB5221">
        <w:rPr>
          <w:rFonts w:ascii="Century Gothic" w:hAnsi="Century Gothic"/>
          <w:sz w:val="20"/>
          <w:szCs w:val="24"/>
        </w:rPr>
        <w:t xml:space="preserve">Review Team will also identify areas of outstanding performance as well as areas of weakness. </w:t>
      </w:r>
    </w:p>
    <w:p w14:paraId="598C3987" w14:textId="77777777" w:rsidR="00430FEA" w:rsidRDefault="00430FEA" w:rsidP="00981EB9">
      <w:pPr>
        <w:autoSpaceDE w:val="0"/>
        <w:autoSpaceDN w:val="0"/>
        <w:adjustRightInd w:val="0"/>
        <w:spacing w:after="0" w:line="240" w:lineRule="auto"/>
        <w:rPr>
          <w:rFonts w:ascii="Century Gothic" w:hAnsi="Century Gothic"/>
          <w:sz w:val="20"/>
          <w:szCs w:val="24"/>
        </w:rPr>
      </w:pPr>
    </w:p>
    <w:p w14:paraId="6151790E" w14:textId="56DDA2F0" w:rsidR="00430FEA" w:rsidRPr="00CB5221" w:rsidRDefault="00430FEA" w:rsidP="00981EB9">
      <w:pPr>
        <w:autoSpaceDE w:val="0"/>
        <w:autoSpaceDN w:val="0"/>
        <w:adjustRightInd w:val="0"/>
        <w:spacing w:after="0" w:line="240" w:lineRule="auto"/>
        <w:rPr>
          <w:rFonts w:ascii="Century Gothic" w:hAnsi="Century Gothic"/>
          <w:sz w:val="20"/>
          <w:szCs w:val="24"/>
        </w:rPr>
        <w:sectPr w:rsidR="00430FEA" w:rsidRPr="00CB5221">
          <w:footerReference w:type="even" r:id="rId7"/>
          <w:footerReference w:type="default" r:id="rId8"/>
          <w:pgSz w:w="12240" w:h="16340"/>
          <w:pgMar w:top="1124" w:right="753" w:bottom="443" w:left="900" w:header="720" w:footer="720" w:gutter="0"/>
          <w:cols w:space="720"/>
          <w:noEndnote/>
        </w:sectPr>
      </w:pPr>
      <w:r>
        <w:rPr>
          <w:rFonts w:ascii="Century Gothic" w:hAnsi="Century Gothic"/>
          <w:sz w:val="20"/>
          <w:szCs w:val="24"/>
        </w:rPr>
        <w:t xml:space="preserve">It is recommended that you select two reviewers from two different institutions.    Once you have contacted them to ask if they would be willing to assist, let me know and I will send them your completed document and ratings sheet.  They will have approximately two weeks to review and email the ratings and feedback back to the Assessment and Planning office. The ratings will be compiled into one sheet and sent to the unit for Phase 4. </w:t>
      </w:r>
    </w:p>
    <w:p w14:paraId="3182DF18" w14:textId="36191F84" w:rsidR="00981EB9" w:rsidRPr="00FE1404" w:rsidRDefault="00071906" w:rsidP="00981EB9">
      <w:pPr>
        <w:rPr>
          <w:rFonts w:ascii="Century Gothic" w:hAnsi="Century Gothic" w:cs="Century Gothic"/>
          <w:b/>
          <w:szCs w:val="23"/>
        </w:rPr>
      </w:pPr>
      <w:r>
        <w:rPr>
          <w:rFonts w:ascii="Century Gothic" w:hAnsi="Century Gothic" w:cs="Century Gothic"/>
          <w:b/>
          <w:szCs w:val="23"/>
        </w:rPr>
        <w:lastRenderedPageBreak/>
        <w:t>Phase 4: Develop an</w:t>
      </w:r>
      <w:r w:rsidR="00FE1404" w:rsidRPr="00FE1404">
        <w:rPr>
          <w:rFonts w:ascii="Century Gothic" w:hAnsi="Century Gothic" w:cs="Century Gothic"/>
          <w:b/>
          <w:szCs w:val="23"/>
        </w:rPr>
        <w:t xml:space="preserve"> Action Plan </w:t>
      </w:r>
    </w:p>
    <w:p w14:paraId="4168B53E" w14:textId="0567F9FD" w:rsidR="00981EB9" w:rsidRDefault="00981EB9" w:rsidP="00981EB9">
      <w:pPr>
        <w:autoSpaceDE w:val="0"/>
        <w:autoSpaceDN w:val="0"/>
        <w:adjustRightInd w:val="0"/>
        <w:spacing w:after="0" w:line="241" w:lineRule="atLeast"/>
        <w:rPr>
          <w:rFonts w:ascii="Century Gothic" w:hAnsi="Century Gothic" w:cs="Century Gothic"/>
          <w:color w:val="000000"/>
          <w:sz w:val="20"/>
          <w:szCs w:val="23"/>
        </w:rPr>
      </w:pPr>
      <w:r w:rsidRPr="00F5410E">
        <w:rPr>
          <w:rFonts w:ascii="Century Gothic" w:hAnsi="Century Gothic" w:cs="Century Gothic"/>
          <w:color w:val="000000"/>
          <w:sz w:val="20"/>
          <w:szCs w:val="23"/>
        </w:rPr>
        <w:t xml:space="preserve">Approximately </w:t>
      </w:r>
      <w:r w:rsidR="00F5410E" w:rsidRPr="00071906">
        <w:rPr>
          <w:rFonts w:ascii="Century Gothic" w:hAnsi="Century Gothic" w:cs="Century Gothic"/>
          <w:color w:val="000000"/>
          <w:sz w:val="20"/>
          <w:szCs w:val="23"/>
          <w:u w:val="single"/>
        </w:rPr>
        <w:t>four</w:t>
      </w:r>
      <w:r w:rsidRPr="00071906">
        <w:rPr>
          <w:rFonts w:ascii="Century Gothic" w:hAnsi="Century Gothic" w:cs="Century Gothic"/>
          <w:color w:val="000000"/>
          <w:sz w:val="20"/>
          <w:szCs w:val="23"/>
          <w:u w:val="single"/>
        </w:rPr>
        <w:t xml:space="preserve"> weeks</w:t>
      </w:r>
      <w:r w:rsidRPr="00F5410E">
        <w:rPr>
          <w:rFonts w:ascii="Century Gothic" w:hAnsi="Century Gothic" w:cs="Century Gothic"/>
          <w:color w:val="000000"/>
          <w:sz w:val="20"/>
          <w:szCs w:val="23"/>
        </w:rPr>
        <w:t xml:space="preserve"> after receiving the </w:t>
      </w:r>
      <w:r w:rsidR="00430FEA">
        <w:rPr>
          <w:rFonts w:ascii="Century Gothic" w:hAnsi="Century Gothic" w:cs="Century Gothic"/>
          <w:color w:val="000000"/>
          <w:sz w:val="20"/>
          <w:szCs w:val="23"/>
        </w:rPr>
        <w:t>External</w:t>
      </w:r>
      <w:r w:rsidR="00101689" w:rsidRPr="00F5410E">
        <w:rPr>
          <w:rFonts w:ascii="Century Gothic" w:hAnsi="Century Gothic" w:cs="Century Gothic"/>
          <w:color w:val="000000"/>
          <w:sz w:val="20"/>
          <w:szCs w:val="23"/>
        </w:rPr>
        <w:t xml:space="preserve"> Review Team</w:t>
      </w:r>
      <w:r w:rsidRPr="00F5410E">
        <w:rPr>
          <w:rFonts w:ascii="Century Gothic" w:hAnsi="Century Gothic" w:cs="Century Gothic"/>
          <w:color w:val="000000"/>
          <w:sz w:val="20"/>
          <w:szCs w:val="23"/>
        </w:rPr>
        <w:t>’s report, the unit leader will submit an action plan in response</w:t>
      </w:r>
      <w:r w:rsidRPr="00FE1404">
        <w:rPr>
          <w:rFonts w:ascii="Century Gothic" w:hAnsi="Century Gothic" w:cs="Century Gothic"/>
          <w:color w:val="000000"/>
          <w:sz w:val="20"/>
          <w:szCs w:val="23"/>
        </w:rPr>
        <w:t xml:space="preserve"> to the recommendations to the assistant/associate Vice-President and the Director of Assessment &amp; Planning. The action plan will provide a starting point for the next program review cycle.</w:t>
      </w:r>
    </w:p>
    <w:p w14:paraId="1905C04B" w14:textId="77777777" w:rsidR="00FE1404" w:rsidRPr="00FE1404" w:rsidRDefault="00FE1404" w:rsidP="00981EB9">
      <w:pPr>
        <w:autoSpaceDE w:val="0"/>
        <w:autoSpaceDN w:val="0"/>
        <w:adjustRightInd w:val="0"/>
        <w:spacing w:after="0" w:line="241" w:lineRule="atLeast"/>
        <w:rPr>
          <w:rFonts w:ascii="Century Gothic" w:hAnsi="Century Gothic" w:cs="Century Gothic"/>
          <w:color w:val="000000"/>
          <w:sz w:val="20"/>
          <w:szCs w:val="23"/>
        </w:rPr>
      </w:pPr>
    </w:p>
    <w:p w14:paraId="6114894D" w14:textId="23C14ACA" w:rsidR="00FE1404" w:rsidRPr="00FE1404" w:rsidRDefault="0017427C" w:rsidP="00FE1404">
      <w:pPr>
        <w:rPr>
          <w:rFonts w:ascii="Century Gothic" w:hAnsi="Century Gothic"/>
          <w:b/>
          <w:szCs w:val="20"/>
        </w:rPr>
      </w:pPr>
      <w:r>
        <w:rPr>
          <w:rFonts w:ascii="Century Gothic" w:hAnsi="Century Gothic"/>
          <w:b/>
          <w:szCs w:val="20"/>
        </w:rPr>
        <w:t>I</w:t>
      </w:r>
      <w:r w:rsidR="00FE1404" w:rsidRPr="00FE1404">
        <w:rPr>
          <w:rFonts w:ascii="Century Gothic" w:hAnsi="Century Gothic"/>
          <w:b/>
          <w:szCs w:val="20"/>
        </w:rPr>
        <w:t xml:space="preserve">. </w:t>
      </w:r>
      <w:r w:rsidR="00FE1404" w:rsidRPr="00FE1404">
        <w:rPr>
          <w:rFonts w:ascii="Century Gothic" w:hAnsi="Century Gothic"/>
          <w:b/>
          <w:szCs w:val="20"/>
        </w:rPr>
        <w:tab/>
      </w:r>
      <w:r w:rsidR="002A5E22">
        <w:rPr>
          <w:rFonts w:ascii="Century Gothic" w:hAnsi="Century Gothic"/>
          <w:b/>
          <w:szCs w:val="20"/>
        </w:rPr>
        <w:t xml:space="preserve">Note Areas of </w:t>
      </w:r>
      <w:r w:rsidR="00FE1404" w:rsidRPr="00FE1404">
        <w:rPr>
          <w:rFonts w:ascii="Century Gothic" w:hAnsi="Century Gothic"/>
          <w:b/>
          <w:szCs w:val="20"/>
        </w:rPr>
        <w:t xml:space="preserve">Strength </w:t>
      </w:r>
    </w:p>
    <w:p w14:paraId="301A6A64" w14:textId="5AE971B1" w:rsidR="00FE1404" w:rsidRPr="00FE1404" w:rsidRDefault="00FE1404" w:rsidP="00FE1404">
      <w:pPr>
        <w:rPr>
          <w:rFonts w:ascii="Century Gothic" w:hAnsi="Century Gothic"/>
          <w:sz w:val="18"/>
          <w:szCs w:val="20"/>
        </w:rPr>
      </w:pPr>
      <w:r w:rsidRPr="00FE1404">
        <w:rPr>
          <w:rFonts w:ascii="Century Gothic" w:hAnsi="Century Gothic"/>
          <w:sz w:val="18"/>
          <w:szCs w:val="20"/>
        </w:rPr>
        <w:t xml:space="preserve">Using the CAS Criterion Measure Rating Scale, identify each component area that was considered to be “Exceeds” or “Exemplary” (i.e., overall component average rating of 3.0 or higher) and describe the areas of exception or significant accomplishment. </w:t>
      </w:r>
    </w:p>
    <w:p w14:paraId="00705C84" w14:textId="06CF7232" w:rsidR="00FE1404" w:rsidRPr="00FE1404" w:rsidRDefault="0017427C" w:rsidP="00FE1404">
      <w:pPr>
        <w:rPr>
          <w:rFonts w:ascii="Century Gothic" w:hAnsi="Century Gothic"/>
          <w:b/>
          <w:szCs w:val="20"/>
        </w:rPr>
      </w:pPr>
      <w:r>
        <w:rPr>
          <w:rFonts w:ascii="Century Gothic" w:hAnsi="Century Gothic"/>
          <w:b/>
          <w:szCs w:val="20"/>
        </w:rPr>
        <w:t>II</w:t>
      </w:r>
      <w:r w:rsidR="00FE1404" w:rsidRPr="00FE1404">
        <w:rPr>
          <w:rFonts w:ascii="Century Gothic" w:hAnsi="Century Gothic"/>
          <w:b/>
          <w:szCs w:val="20"/>
        </w:rPr>
        <w:t xml:space="preserve">. </w:t>
      </w:r>
      <w:r w:rsidR="00FE1404" w:rsidRPr="00FE1404">
        <w:rPr>
          <w:rFonts w:ascii="Century Gothic" w:hAnsi="Century Gothic"/>
          <w:b/>
          <w:szCs w:val="20"/>
        </w:rPr>
        <w:tab/>
        <w:t xml:space="preserve">Note areas with Insufficient Evidence and Rating Discrepancy </w:t>
      </w:r>
    </w:p>
    <w:p w14:paraId="7199F3CA" w14:textId="77777777" w:rsidR="00FE1404" w:rsidRPr="00FE1404" w:rsidRDefault="00FE1404" w:rsidP="00B71C75">
      <w:pPr>
        <w:pStyle w:val="ListParagraph"/>
        <w:numPr>
          <w:ilvl w:val="0"/>
          <w:numId w:val="19"/>
        </w:numPr>
        <w:rPr>
          <w:rFonts w:ascii="Century Gothic" w:hAnsi="Century Gothic"/>
          <w:sz w:val="18"/>
          <w:szCs w:val="20"/>
        </w:rPr>
      </w:pPr>
      <w:r w:rsidRPr="00FE1404">
        <w:rPr>
          <w:rFonts w:ascii="Century Gothic" w:hAnsi="Century Gothic"/>
          <w:sz w:val="18"/>
          <w:szCs w:val="20"/>
        </w:rPr>
        <w:t>Summarize the areas which were rated as “</w:t>
      </w:r>
      <w:r w:rsidRPr="00FE1404">
        <w:rPr>
          <w:rFonts w:ascii="Century Gothic" w:hAnsi="Century Gothic"/>
          <w:b/>
          <w:sz w:val="18"/>
          <w:szCs w:val="20"/>
        </w:rPr>
        <w:t>Insufficient Evidence/Unable to Rate</w:t>
      </w:r>
      <w:r w:rsidRPr="00FE1404">
        <w:rPr>
          <w:rFonts w:ascii="Century Gothic" w:hAnsi="Century Gothic"/>
          <w:sz w:val="18"/>
          <w:szCs w:val="20"/>
        </w:rPr>
        <w:t xml:space="preserve">” because of inadequate evidence.  </w:t>
      </w:r>
    </w:p>
    <w:p w14:paraId="4AE94B9E" w14:textId="76D74F6B" w:rsidR="00071906" w:rsidRPr="00E43C94" w:rsidRDefault="00FE1404" w:rsidP="00E43C94">
      <w:pPr>
        <w:pStyle w:val="ListParagraph"/>
        <w:numPr>
          <w:ilvl w:val="0"/>
          <w:numId w:val="19"/>
        </w:numPr>
        <w:rPr>
          <w:rFonts w:ascii="Century Gothic" w:hAnsi="Century Gothic"/>
          <w:sz w:val="18"/>
          <w:szCs w:val="20"/>
        </w:rPr>
      </w:pPr>
      <w:r w:rsidRPr="00FE1404">
        <w:rPr>
          <w:rFonts w:ascii="Century Gothic" w:hAnsi="Century Gothic"/>
          <w:sz w:val="18"/>
          <w:szCs w:val="20"/>
        </w:rPr>
        <w:t>Summarize any items that were rated as “</w:t>
      </w:r>
      <w:r w:rsidRPr="00FE1404">
        <w:rPr>
          <w:rFonts w:ascii="Century Gothic" w:hAnsi="Century Gothic"/>
          <w:b/>
          <w:sz w:val="18"/>
          <w:szCs w:val="20"/>
        </w:rPr>
        <w:t>Does Not Apply (DNA)</w:t>
      </w:r>
      <w:r w:rsidRPr="00FE1404">
        <w:rPr>
          <w:rFonts w:ascii="Century Gothic" w:hAnsi="Century Gothic"/>
          <w:sz w:val="18"/>
          <w:szCs w:val="20"/>
        </w:rPr>
        <w:t xml:space="preserve">” because of a unique situation that precluded the expectation from applying. </w:t>
      </w:r>
    </w:p>
    <w:p w14:paraId="3BCB750F" w14:textId="61247985" w:rsidR="00FE1404" w:rsidRPr="005071F2" w:rsidRDefault="0017427C" w:rsidP="00FE1404">
      <w:pPr>
        <w:rPr>
          <w:rFonts w:ascii="Century Gothic" w:hAnsi="Century Gothic"/>
          <w:b/>
          <w:szCs w:val="20"/>
        </w:rPr>
      </w:pPr>
      <w:r>
        <w:rPr>
          <w:rFonts w:ascii="Century Gothic" w:hAnsi="Century Gothic"/>
          <w:b/>
          <w:szCs w:val="20"/>
        </w:rPr>
        <w:t>III</w:t>
      </w:r>
      <w:r w:rsidR="00FE1404" w:rsidRPr="005071F2">
        <w:rPr>
          <w:rFonts w:ascii="Century Gothic" w:hAnsi="Century Gothic"/>
          <w:b/>
          <w:szCs w:val="20"/>
        </w:rPr>
        <w:t xml:space="preserve">. </w:t>
      </w:r>
      <w:r w:rsidR="00FE1404" w:rsidRPr="005071F2">
        <w:rPr>
          <w:rFonts w:ascii="Century Gothic" w:hAnsi="Century Gothic"/>
          <w:b/>
          <w:szCs w:val="20"/>
        </w:rPr>
        <w:tab/>
        <w:t xml:space="preserve">Write Action Plan for </w:t>
      </w:r>
      <w:r w:rsidR="009529A1">
        <w:rPr>
          <w:rFonts w:ascii="Century Gothic" w:hAnsi="Century Gothic"/>
          <w:b/>
          <w:szCs w:val="20"/>
        </w:rPr>
        <w:t>A</w:t>
      </w:r>
      <w:r w:rsidR="00FE1404" w:rsidRPr="005071F2">
        <w:rPr>
          <w:rFonts w:ascii="Century Gothic" w:hAnsi="Century Gothic"/>
          <w:b/>
          <w:szCs w:val="20"/>
        </w:rPr>
        <w:t>reas of Program Weakness</w:t>
      </w:r>
    </w:p>
    <w:p w14:paraId="07568CCE" w14:textId="77777777" w:rsidR="00FE1404" w:rsidRPr="00DA35D4" w:rsidRDefault="00FE1404" w:rsidP="00FE1404">
      <w:pPr>
        <w:rPr>
          <w:rFonts w:ascii="Century Gothic" w:hAnsi="Century Gothic"/>
          <w:sz w:val="20"/>
          <w:szCs w:val="20"/>
        </w:rPr>
      </w:pPr>
      <w:r>
        <w:rPr>
          <w:rFonts w:ascii="Century Gothic" w:hAnsi="Century Gothic"/>
          <w:sz w:val="20"/>
          <w:szCs w:val="20"/>
        </w:rPr>
        <w:t>Regarding the 15</w:t>
      </w:r>
      <w:r w:rsidRPr="00DA35D4">
        <w:rPr>
          <w:rFonts w:ascii="Century Gothic" w:hAnsi="Century Gothic"/>
          <w:sz w:val="20"/>
          <w:szCs w:val="20"/>
        </w:rPr>
        <w:t xml:space="preserve"> component areas, identify each area that was considered to be “</w:t>
      </w:r>
      <w:r w:rsidRPr="00523D95">
        <w:rPr>
          <w:rFonts w:ascii="Century Gothic" w:hAnsi="Century Gothic"/>
          <w:b/>
          <w:sz w:val="20"/>
          <w:szCs w:val="20"/>
        </w:rPr>
        <w:t>Partly Meets</w:t>
      </w:r>
      <w:r w:rsidRPr="00DA35D4">
        <w:rPr>
          <w:rFonts w:ascii="Century Gothic" w:hAnsi="Century Gothic"/>
          <w:sz w:val="20"/>
          <w:szCs w:val="20"/>
        </w:rPr>
        <w:t>” or “</w:t>
      </w:r>
      <w:r w:rsidRPr="00523D95">
        <w:rPr>
          <w:rFonts w:ascii="Century Gothic" w:hAnsi="Century Gothic"/>
          <w:b/>
          <w:sz w:val="20"/>
          <w:szCs w:val="20"/>
        </w:rPr>
        <w:t>Does Not Meet</w:t>
      </w:r>
      <w:r w:rsidRPr="00DA35D4">
        <w:rPr>
          <w:rFonts w:ascii="Century Gothic" w:hAnsi="Century Gothic"/>
          <w:sz w:val="20"/>
          <w:szCs w:val="20"/>
        </w:rPr>
        <w:t>” (i.e., overal</w:t>
      </w:r>
      <w:r>
        <w:rPr>
          <w:rFonts w:ascii="Century Gothic" w:hAnsi="Century Gothic"/>
          <w:sz w:val="20"/>
          <w:szCs w:val="20"/>
        </w:rPr>
        <w:t>l component average rating of 1.</w:t>
      </w:r>
      <w:r w:rsidRPr="00DA35D4">
        <w:rPr>
          <w:rFonts w:ascii="Century Gothic" w:hAnsi="Century Gothic"/>
          <w:sz w:val="20"/>
          <w:szCs w:val="20"/>
        </w:rPr>
        <w:t xml:space="preserve">9 or lower). Considering </w:t>
      </w:r>
      <w:r w:rsidRPr="00523D95">
        <w:rPr>
          <w:rFonts w:ascii="Century Gothic" w:hAnsi="Century Gothic"/>
          <w:i/>
          <w:sz w:val="20"/>
          <w:szCs w:val="20"/>
        </w:rPr>
        <w:t>importance, need, and achievability</w:t>
      </w:r>
      <w:r w:rsidRPr="00DA35D4">
        <w:rPr>
          <w:rFonts w:ascii="Century Gothic" w:hAnsi="Century Gothic"/>
          <w:sz w:val="20"/>
          <w:szCs w:val="20"/>
        </w:rPr>
        <w:t xml:space="preserve">, prioritize these measures and write an </w:t>
      </w:r>
      <w:r w:rsidRPr="00523D95">
        <w:rPr>
          <w:rFonts w:ascii="Century Gothic" w:hAnsi="Century Gothic"/>
          <w:b/>
          <w:sz w:val="20"/>
          <w:szCs w:val="20"/>
        </w:rPr>
        <w:t>Action Plan</w:t>
      </w:r>
      <w:r w:rsidRPr="00DA35D4">
        <w:rPr>
          <w:rFonts w:ascii="Century Gothic" w:hAnsi="Century Gothic"/>
          <w:sz w:val="20"/>
          <w:szCs w:val="20"/>
        </w:rPr>
        <w:t xml:space="preserve"> for each specifying what needs to be done to address the shortcomings. (Note: Additional initiatives can be suggested to enhance program quality and effectiveness that do not necessarily relate to areas of weakness.) </w:t>
      </w:r>
    </w:p>
    <w:p w14:paraId="0E6FDEA9" w14:textId="77777777" w:rsidR="00FE1404" w:rsidRPr="00C7701D" w:rsidRDefault="00FE1404" w:rsidP="00FE1404">
      <w:pPr>
        <w:ind w:firstLine="720"/>
        <w:rPr>
          <w:rFonts w:ascii="Century Gothic" w:hAnsi="Century Gothic"/>
          <w:b/>
          <w:sz w:val="20"/>
          <w:szCs w:val="20"/>
        </w:rPr>
      </w:pPr>
      <w:r w:rsidRPr="00C7701D">
        <w:rPr>
          <w:rFonts w:ascii="Century Gothic" w:hAnsi="Century Gothic"/>
          <w:b/>
          <w:sz w:val="20"/>
          <w:szCs w:val="20"/>
        </w:rPr>
        <w:t xml:space="preserve">For each Action Plan recommendation: </w:t>
      </w:r>
    </w:p>
    <w:p w14:paraId="74BDAA8B" w14:textId="77777777" w:rsidR="00FE1404" w:rsidRPr="00C7701D" w:rsidRDefault="00FE1404" w:rsidP="00B71C75">
      <w:pPr>
        <w:pStyle w:val="ListParagraph"/>
        <w:numPr>
          <w:ilvl w:val="1"/>
          <w:numId w:val="3"/>
        </w:numPr>
        <w:rPr>
          <w:rFonts w:ascii="Century Gothic" w:hAnsi="Century Gothic"/>
          <w:sz w:val="20"/>
          <w:szCs w:val="20"/>
        </w:rPr>
      </w:pPr>
      <w:r w:rsidRPr="00C7701D">
        <w:rPr>
          <w:rFonts w:ascii="Century Gothic" w:hAnsi="Century Gothic"/>
          <w:sz w:val="20"/>
          <w:szCs w:val="20"/>
        </w:rPr>
        <w:t xml:space="preserve">Identify resources (i.e., human, fiscal, physical) that are essential to program enhancement </w:t>
      </w:r>
    </w:p>
    <w:p w14:paraId="2B449CB2" w14:textId="77777777" w:rsidR="00FE1404" w:rsidRPr="00C7701D" w:rsidRDefault="00FE1404" w:rsidP="00B71C75">
      <w:pPr>
        <w:pStyle w:val="ListParagraph"/>
        <w:numPr>
          <w:ilvl w:val="1"/>
          <w:numId w:val="3"/>
        </w:numPr>
        <w:rPr>
          <w:rFonts w:ascii="Century Gothic" w:hAnsi="Century Gothic"/>
          <w:sz w:val="20"/>
          <w:szCs w:val="20"/>
        </w:rPr>
      </w:pPr>
      <w:r w:rsidRPr="00C7701D">
        <w:rPr>
          <w:rFonts w:ascii="Century Gothic" w:hAnsi="Century Gothic"/>
          <w:sz w:val="20"/>
          <w:szCs w:val="20"/>
        </w:rPr>
        <w:t xml:space="preserve">Set dates by which specific actions are to be completed </w:t>
      </w:r>
    </w:p>
    <w:p w14:paraId="5681FD8A" w14:textId="4FCE8FCD" w:rsidR="00FE1404" w:rsidRPr="00E43C94" w:rsidRDefault="00FE1404" w:rsidP="00FE1404">
      <w:pPr>
        <w:pStyle w:val="ListParagraph"/>
        <w:numPr>
          <w:ilvl w:val="1"/>
          <w:numId w:val="3"/>
        </w:numPr>
        <w:rPr>
          <w:rFonts w:ascii="Century Gothic" w:hAnsi="Century Gothic"/>
          <w:sz w:val="20"/>
          <w:szCs w:val="20"/>
        </w:rPr>
      </w:pPr>
      <w:r w:rsidRPr="00C7701D">
        <w:rPr>
          <w:rFonts w:ascii="Century Gothic" w:hAnsi="Century Gothic"/>
          <w:sz w:val="20"/>
          <w:szCs w:val="20"/>
        </w:rPr>
        <w:t xml:space="preserve">Identify responsible parties to complete the action steps </w:t>
      </w:r>
    </w:p>
    <w:p w14:paraId="53E87F36" w14:textId="55D0CD67" w:rsidR="00FE1404" w:rsidRPr="00056443" w:rsidRDefault="0017427C" w:rsidP="00960E86">
      <w:pPr>
        <w:ind w:left="720" w:hanging="720"/>
        <w:rPr>
          <w:rFonts w:ascii="Century Gothic" w:hAnsi="Century Gothic"/>
          <w:b/>
          <w:sz w:val="20"/>
        </w:rPr>
      </w:pPr>
      <w:r>
        <w:rPr>
          <w:rFonts w:ascii="Century Gothic" w:hAnsi="Century Gothic"/>
          <w:b/>
          <w:szCs w:val="20"/>
        </w:rPr>
        <w:t>IV</w:t>
      </w:r>
      <w:r w:rsidR="00FE1404" w:rsidRPr="00056443">
        <w:rPr>
          <w:rFonts w:ascii="Century Gothic" w:hAnsi="Century Gothic"/>
          <w:b/>
          <w:szCs w:val="20"/>
        </w:rPr>
        <w:t xml:space="preserve">. </w:t>
      </w:r>
      <w:r w:rsidR="00FE1404" w:rsidRPr="00056443">
        <w:rPr>
          <w:rFonts w:ascii="Century Gothic" w:hAnsi="Century Gothic"/>
          <w:b/>
          <w:szCs w:val="20"/>
        </w:rPr>
        <w:tab/>
      </w:r>
      <w:r w:rsidR="00960E86">
        <w:rPr>
          <w:rFonts w:ascii="Century Gothic" w:hAnsi="Century Gothic"/>
          <w:b/>
          <w:szCs w:val="20"/>
        </w:rPr>
        <w:t>Appendices</w:t>
      </w:r>
      <w:r w:rsidR="00FE1404" w:rsidRPr="00056443">
        <w:rPr>
          <w:rFonts w:ascii="Century Gothic" w:hAnsi="Century Gothic"/>
          <w:b/>
          <w:szCs w:val="20"/>
        </w:rPr>
        <w:t>: Please attach a copy of the Co</w:t>
      </w:r>
      <w:r w:rsidR="00960E86">
        <w:rPr>
          <w:rFonts w:ascii="Century Gothic" w:hAnsi="Century Gothic"/>
          <w:b/>
          <w:szCs w:val="20"/>
        </w:rPr>
        <w:t>llective Ratings as an appendix.</w:t>
      </w:r>
    </w:p>
    <w:p w14:paraId="492D0729" w14:textId="77777777" w:rsidR="00430FEA" w:rsidRDefault="00430FEA" w:rsidP="00FE1404">
      <w:pPr>
        <w:rPr>
          <w:sz w:val="18"/>
        </w:rPr>
      </w:pPr>
    </w:p>
    <w:p w14:paraId="2FEF5B6C" w14:textId="77777777" w:rsidR="00430FEA" w:rsidRDefault="00430FEA" w:rsidP="00FE1404">
      <w:pPr>
        <w:rPr>
          <w:sz w:val="18"/>
        </w:rPr>
      </w:pPr>
    </w:p>
    <w:p w14:paraId="01FE235B" w14:textId="77777777" w:rsidR="00430FEA" w:rsidRDefault="00430FEA" w:rsidP="00FE1404">
      <w:pPr>
        <w:rPr>
          <w:sz w:val="18"/>
        </w:rPr>
      </w:pPr>
    </w:p>
    <w:p w14:paraId="27BAAAC2" w14:textId="426F8131" w:rsidR="00430FEA" w:rsidRDefault="00430FEA" w:rsidP="00FE1404">
      <w:pPr>
        <w:rPr>
          <w:sz w:val="18"/>
        </w:rPr>
      </w:pPr>
    </w:p>
    <w:p w14:paraId="4ABC06D9" w14:textId="2A5F88B4" w:rsidR="00E43C94" w:rsidRDefault="00E43C94" w:rsidP="00FE1404">
      <w:pPr>
        <w:rPr>
          <w:sz w:val="18"/>
        </w:rPr>
      </w:pPr>
    </w:p>
    <w:p w14:paraId="2E0C1B03" w14:textId="21750FB8" w:rsidR="00E43C94" w:rsidRDefault="00E43C94" w:rsidP="00FE1404">
      <w:pPr>
        <w:rPr>
          <w:sz w:val="18"/>
        </w:rPr>
      </w:pPr>
    </w:p>
    <w:p w14:paraId="22E8C037" w14:textId="5622C490" w:rsidR="00E43C94" w:rsidRDefault="00E43C94" w:rsidP="00FE1404">
      <w:pPr>
        <w:rPr>
          <w:sz w:val="18"/>
        </w:rPr>
      </w:pPr>
    </w:p>
    <w:p w14:paraId="0EDBA633" w14:textId="77777777" w:rsidR="00E43C94" w:rsidRDefault="00E43C94" w:rsidP="00FE1404">
      <w:pPr>
        <w:rPr>
          <w:sz w:val="18"/>
        </w:rPr>
      </w:pPr>
    </w:p>
    <w:p w14:paraId="082E1975" w14:textId="77777777" w:rsidR="00430FEA" w:rsidRDefault="00430FEA" w:rsidP="00FE1404">
      <w:pPr>
        <w:rPr>
          <w:sz w:val="18"/>
        </w:rPr>
      </w:pPr>
    </w:p>
    <w:p w14:paraId="6A6A9069" w14:textId="77777777" w:rsidR="00994B59" w:rsidRDefault="00994B59" w:rsidP="00E43C94">
      <w:pPr>
        <w:rPr>
          <w:sz w:val="18"/>
        </w:rPr>
      </w:pPr>
    </w:p>
    <w:p w14:paraId="26F8333A" w14:textId="48C937B2" w:rsidR="00732670" w:rsidRPr="00E43C94" w:rsidRDefault="00732670" w:rsidP="00E43C94">
      <w:pPr>
        <w:rPr>
          <w:sz w:val="18"/>
        </w:rPr>
      </w:pPr>
      <w:r w:rsidRPr="00732670">
        <w:rPr>
          <w:rFonts w:ascii="Century Gothic" w:hAnsi="Century Gothic" w:cs="Century Gothic"/>
          <w:b/>
          <w:color w:val="000000"/>
          <w:szCs w:val="23"/>
        </w:rPr>
        <w:lastRenderedPageBreak/>
        <w:t xml:space="preserve">Phase 5: Implementing an Action Plan </w:t>
      </w:r>
    </w:p>
    <w:p w14:paraId="236FD9EB" w14:textId="27F0FE98" w:rsidR="00981EB9" w:rsidRPr="00732670" w:rsidRDefault="00981EB9" w:rsidP="00981EB9">
      <w:pPr>
        <w:autoSpaceDE w:val="0"/>
        <w:autoSpaceDN w:val="0"/>
        <w:adjustRightInd w:val="0"/>
        <w:spacing w:after="0" w:line="241" w:lineRule="atLeast"/>
        <w:rPr>
          <w:rFonts w:ascii="Century Gothic" w:hAnsi="Century Gothic" w:cs="Century Gothic"/>
          <w:color w:val="000000"/>
          <w:sz w:val="20"/>
          <w:szCs w:val="23"/>
        </w:rPr>
      </w:pPr>
      <w:r w:rsidRPr="00732670">
        <w:rPr>
          <w:rFonts w:ascii="Century Gothic" w:hAnsi="Century Gothic" w:cs="Century Gothic"/>
          <w:color w:val="000000"/>
          <w:sz w:val="20"/>
          <w:szCs w:val="23"/>
        </w:rPr>
        <w:t xml:space="preserve">The action plan should be implemented in the fall immediately following the creation of it. Units should be certain elements of the plan are incorporated into their annual goals and outcomes recorded in WEAVE. </w:t>
      </w:r>
    </w:p>
    <w:p w14:paraId="1AD1FC2F" w14:textId="77777777" w:rsidR="00732670" w:rsidRDefault="00732670" w:rsidP="00981EB9">
      <w:pPr>
        <w:rPr>
          <w:rFonts w:ascii="Century Gothic" w:hAnsi="Century Gothic" w:cs="Century Gothic"/>
          <w:color w:val="000000"/>
          <w:szCs w:val="23"/>
        </w:rPr>
      </w:pPr>
    </w:p>
    <w:p w14:paraId="04C44ED3" w14:textId="48899AA9" w:rsidR="00732670" w:rsidRPr="00732670" w:rsidRDefault="00732670" w:rsidP="00981EB9">
      <w:pPr>
        <w:rPr>
          <w:rFonts w:ascii="Century Gothic" w:hAnsi="Century Gothic" w:cs="Century Gothic"/>
          <w:b/>
          <w:color w:val="000000"/>
          <w:szCs w:val="23"/>
        </w:rPr>
      </w:pPr>
      <w:r w:rsidRPr="00732670">
        <w:rPr>
          <w:rFonts w:ascii="Century Gothic" w:hAnsi="Century Gothic" w:cs="Century Gothic"/>
          <w:b/>
          <w:color w:val="000000"/>
          <w:szCs w:val="23"/>
        </w:rPr>
        <w:t>Phase 6: Progress Report</w:t>
      </w:r>
    </w:p>
    <w:p w14:paraId="677FA0AC" w14:textId="3FFB44A7" w:rsidR="00981EB9" w:rsidRDefault="00981EB9" w:rsidP="00981EB9">
      <w:pPr>
        <w:rPr>
          <w:rFonts w:ascii="Century Gothic" w:hAnsi="Century Gothic" w:cs="Century Gothic"/>
          <w:color w:val="000000"/>
          <w:sz w:val="20"/>
          <w:szCs w:val="23"/>
        </w:rPr>
      </w:pPr>
      <w:r w:rsidRPr="00732670">
        <w:rPr>
          <w:rFonts w:ascii="Century Gothic" w:hAnsi="Century Gothic" w:cs="Century Gothic"/>
          <w:color w:val="000000"/>
          <w:sz w:val="20"/>
          <w:szCs w:val="23"/>
        </w:rPr>
        <w:t xml:space="preserve">One year after the action plan has been implemented, the unit will provide a status update on implementation progress. The action plan template </w:t>
      </w:r>
      <w:r w:rsidR="00DB6030">
        <w:rPr>
          <w:rFonts w:ascii="Century Gothic" w:hAnsi="Century Gothic" w:cs="Century Gothic"/>
          <w:color w:val="000000"/>
          <w:sz w:val="20"/>
          <w:szCs w:val="23"/>
        </w:rPr>
        <w:t xml:space="preserve">(in Phase 4) </w:t>
      </w:r>
      <w:r w:rsidRPr="00732670">
        <w:rPr>
          <w:rFonts w:ascii="Century Gothic" w:hAnsi="Century Gothic" w:cs="Century Gothic"/>
          <w:color w:val="000000"/>
          <w:sz w:val="20"/>
          <w:szCs w:val="23"/>
        </w:rPr>
        <w:t>can be used to provide updates on the action plan. The progress report is submitted to the AVP and the Director of Assessment &amp; Planning.</w:t>
      </w:r>
    </w:p>
    <w:p w14:paraId="7E248889" w14:textId="77777777" w:rsidR="00840BB6" w:rsidRDefault="00840BB6" w:rsidP="00981EB9">
      <w:pPr>
        <w:rPr>
          <w:rFonts w:ascii="Century Gothic" w:hAnsi="Century Gothic" w:cs="Century Gothic"/>
          <w:color w:val="000000"/>
          <w:sz w:val="20"/>
          <w:szCs w:val="23"/>
        </w:rPr>
      </w:pPr>
    </w:p>
    <w:p w14:paraId="5A96E15C" w14:textId="17375B08" w:rsidR="00840BB6" w:rsidRPr="00F74668" w:rsidRDefault="00840BB6" w:rsidP="00981EB9">
      <w:pPr>
        <w:rPr>
          <w:rFonts w:ascii="Century Gothic" w:hAnsi="Century Gothic" w:cs="Century Gothic"/>
          <w:b/>
          <w:color w:val="000000"/>
          <w:szCs w:val="23"/>
        </w:rPr>
      </w:pPr>
      <w:r w:rsidRPr="00F74668">
        <w:rPr>
          <w:rFonts w:ascii="Century Gothic" w:hAnsi="Century Gothic" w:cs="Century Gothic"/>
          <w:b/>
          <w:color w:val="000000"/>
          <w:szCs w:val="23"/>
        </w:rPr>
        <w:t>Timeline:</w:t>
      </w:r>
    </w:p>
    <w:tbl>
      <w:tblPr>
        <w:tblStyle w:val="TableGrid"/>
        <w:tblW w:w="0" w:type="auto"/>
        <w:jc w:val="center"/>
        <w:tblLook w:val="04A0" w:firstRow="1" w:lastRow="0" w:firstColumn="1" w:lastColumn="0" w:noHBand="0" w:noVBand="1"/>
      </w:tblPr>
      <w:tblGrid>
        <w:gridCol w:w="3055"/>
        <w:gridCol w:w="3178"/>
      </w:tblGrid>
      <w:tr w:rsidR="00840BB6" w:rsidRPr="00D656DB" w14:paraId="60C6BF3C" w14:textId="77777777" w:rsidTr="00265765">
        <w:trPr>
          <w:jc w:val="center"/>
        </w:trPr>
        <w:tc>
          <w:tcPr>
            <w:tcW w:w="3055" w:type="dxa"/>
          </w:tcPr>
          <w:p w14:paraId="68B250A2" w14:textId="4F68A8A6" w:rsidR="00840BB6" w:rsidRPr="00D656DB" w:rsidRDefault="00840BB6" w:rsidP="00981EB9">
            <w:pPr>
              <w:rPr>
                <w:rFonts w:ascii="Century Gothic" w:hAnsi="Century Gothic"/>
                <w:sz w:val="20"/>
                <w:szCs w:val="20"/>
              </w:rPr>
            </w:pPr>
            <w:r w:rsidRPr="00D656DB">
              <w:rPr>
                <w:rFonts w:ascii="Century Gothic" w:hAnsi="Century Gothic"/>
                <w:sz w:val="20"/>
                <w:szCs w:val="20"/>
              </w:rPr>
              <w:t>Unit Notification of Upcoming Program Review</w:t>
            </w:r>
          </w:p>
        </w:tc>
        <w:tc>
          <w:tcPr>
            <w:tcW w:w="3178" w:type="dxa"/>
          </w:tcPr>
          <w:p w14:paraId="1BCC4A78" w14:textId="28C70D95" w:rsidR="00840BB6" w:rsidRPr="00D656DB" w:rsidRDefault="00AF40C4" w:rsidP="00867EDB">
            <w:pPr>
              <w:rPr>
                <w:rFonts w:ascii="Century Gothic" w:hAnsi="Century Gothic"/>
                <w:sz w:val="20"/>
                <w:szCs w:val="20"/>
              </w:rPr>
            </w:pPr>
            <w:r>
              <w:rPr>
                <w:rFonts w:ascii="Century Gothic" w:hAnsi="Century Gothic"/>
                <w:sz w:val="20"/>
                <w:szCs w:val="20"/>
              </w:rPr>
              <w:t>May</w:t>
            </w:r>
            <w:r w:rsidR="00E23BF9">
              <w:rPr>
                <w:rFonts w:ascii="Century Gothic" w:hAnsi="Century Gothic"/>
                <w:sz w:val="20"/>
                <w:szCs w:val="20"/>
              </w:rPr>
              <w:t>/June</w:t>
            </w:r>
            <w:r>
              <w:rPr>
                <w:rFonts w:ascii="Century Gothic" w:hAnsi="Century Gothic"/>
                <w:sz w:val="20"/>
                <w:szCs w:val="20"/>
              </w:rPr>
              <w:t xml:space="preserve"> </w:t>
            </w:r>
          </w:p>
        </w:tc>
      </w:tr>
      <w:tr w:rsidR="00840BB6" w:rsidRPr="00D656DB" w14:paraId="062ACEAB" w14:textId="77777777" w:rsidTr="00265765">
        <w:trPr>
          <w:jc w:val="center"/>
        </w:trPr>
        <w:tc>
          <w:tcPr>
            <w:tcW w:w="3055" w:type="dxa"/>
          </w:tcPr>
          <w:p w14:paraId="43A33CCF" w14:textId="56CACA30" w:rsidR="00840BB6" w:rsidRPr="00D656DB" w:rsidRDefault="00840BB6" w:rsidP="00981EB9">
            <w:pPr>
              <w:rPr>
                <w:rFonts w:ascii="Century Gothic" w:hAnsi="Century Gothic"/>
                <w:sz w:val="20"/>
                <w:szCs w:val="20"/>
              </w:rPr>
            </w:pPr>
            <w:r w:rsidRPr="00D656DB">
              <w:rPr>
                <w:rFonts w:ascii="Century Gothic" w:hAnsi="Century Gothic"/>
                <w:sz w:val="20"/>
                <w:szCs w:val="20"/>
              </w:rPr>
              <w:t>Orientation Overview Meeting held With Unit</w:t>
            </w:r>
          </w:p>
        </w:tc>
        <w:tc>
          <w:tcPr>
            <w:tcW w:w="3178" w:type="dxa"/>
          </w:tcPr>
          <w:p w14:paraId="6860AD22" w14:textId="5728857D" w:rsidR="00840BB6" w:rsidRPr="00D656DB" w:rsidRDefault="00AF40C4" w:rsidP="00981EB9">
            <w:pPr>
              <w:rPr>
                <w:rFonts w:ascii="Century Gothic" w:hAnsi="Century Gothic"/>
                <w:sz w:val="20"/>
                <w:szCs w:val="20"/>
              </w:rPr>
            </w:pPr>
            <w:r>
              <w:rPr>
                <w:rFonts w:ascii="Century Gothic" w:hAnsi="Century Gothic"/>
                <w:sz w:val="20"/>
                <w:szCs w:val="20"/>
              </w:rPr>
              <w:t>May/June</w:t>
            </w:r>
          </w:p>
        </w:tc>
      </w:tr>
      <w:tr w:rsidR="00AF40C4" w:rsidRPr="00D656DB" w14:paraId="32B2E08C" w14:textId="77777777" w:rsidTr="00265765">
        <w:trPr>
          <w:jc w:val="center"/>
        </w:trPr>
        <w:tc>
          <w:tcPr>
            <w:tcW w:w="3055" w:type="dxa"/>
          </w:tcPr>
          <w:p w14:paraId="33472879" w14:textId="7FA39435" w:rsidR="00AF40C4" w:rsidRPr="00D656DB" w:rsidRDefault="00AF40C4" w:rsidP="00AF40C4">
            <w:pPr>
              <w:rPr>
                <w:rFonts w:ascii="Century Gothic" w:hAnsi="Century Gothic"/>
                <w:sz w:val="20"/>
                <w:szCs w:val="20"/>
              </w:rPr>
            </w:pPr>
            <w:r w:rsidRPr="00D656DB">
              <w:rPr>
                <w:rFonts w:ascii="Century Gothic" w:hAnsi="Century Gothic"/>
                <w:sz w:val="20"/>
                <w:szCs w:val="20"/>
              </w:rPr>
              <w:t xml:space="preserve">Unit Appoints Self-Study Team </w:t>
            </w:r>
          </w:p>
        </w:tc>
        <w:tc>
          <w:tcPr>
            <w:tcW w:w="3178" w:type="dxa"/>
          </w:tcPr>
          <w:p w14:paraId="4BE88631" w14:textId="05175486" w:rsidR="00AF40C4" w:rsidRPr="00D656DB" w:rsidRDefault="00AF40C4" w:rsidP="00AF40C4">
            <w:pPr>
              <w:rPr>
                <w:rFonts w:ascii="Century Gothic" w:hAnsi="Century Gothic"/>
                <w:sz w:val="20"/>
                <w:szCs w:val="20"/>
              </w:rPr>
            </w:pPr>
            <w:r>
              <w:rPr>
                <w:rFonts w:ascii="Century Gothic" w:hAnsi="Century Gothic"/>
                <w:sz w:val="20"/>
                <w:szCs w:val="20"/>
              </w:rPr>
              <w:t>May/June</w:t>
            </w:r>
          </w:p>
        </w:tc>
      </w:tr>
      <w:tr w:rsidR="00AF40C4" w:rsidRPr="00D656DB" w14:paraId="6C31AC42" w14:textId="77777777" w:rsidTr="00265765">
        <w:trPr>
          <w:jc w:val="center"/>
        </w:trPr>
        <w:tc>
          <w:tcPr>
            <w:tcW w:w="3055" w:type="dxa"/>
          </w:tcPr>
          <w:p w14:paraId="135D3513" w14:textId="03D7FC22" w:rsidR="00AF40C4" w:rsidRPr="00D656DB" w:rsidRDefault="00AF40C4" w:rsidP="00AF40C4">
            <w:pPr>
              <w:rPr>
                <w:rFonts w:ascii="Century Gothic" w:hAnsi="Century Gothic"/>
                <w:sz w:val="20"/>
                <w:szCs w:val="20"/>
              </w:rPr>
            </w:pPr>
            <w:r w:rsidRPr="00D656DB">
              <w:rPr>
                <w:rFonts w:ascii="Century Gothic" w:hAnsi="Century Gothic"/>
                <w:sz w:val="20"/>
                <w:szCs w:val="20"/>
              </w:rPr>
              <w:t>Submit Completed Self-Study Report to AVP/ Director of Assessment and Planning for SEES</w:t>
            </w:r>
          </w:p>
        </w:tc>
        <w:tc>
          <w:tcPr>
            <w:tcW w:w="3178" w:type="dxa"/>
          </w:tcPr>
          <w:p w14:paraId="79C9E80D" w14:textId="45F13D43" w:rsidR="00AF40C4" w:rsidRPr="00D656DB" w:rsidRDefault="00AF40C4" w:rsidP="00AF40C4">
            <w:pPr>
              <w:rPr>
                <w:rFonts w:ascii="Century Gothic" w:hAnsi="Century Gothic"/>
                <w:sz w:val="20"/>
                <w:szCs w:val="20"/>
              </w:rPr>
            </w:pPr>
            <w:r w:rsidRPr="00D656DB">
              <w:rPr>
                <w:rFonts w:ascii="Century Gothic" w:hAnsi="Century Gothic"/>
                <w:sz w:val="20"/>
                <w:szCs w:val="20"/>
              </w:rPr>
              <w:t>December</w:t>
            </w:r>
          </w:p>
        </w:tc>
      </w:tr>
      <w:tr w:rsidR="00AF40C4" w:rsidRPr="00D656DB" w14:paraId="1975A03A" w14:textId="77777777" w:rsidTr="00265765">
        <w:trPr>
          <w:jc w:val="center"/>
        </w:trPr>
        <w:tc>
          <w:tcPr>
            <w:tcW w:w="3055" w:type="dxa"/>
          </w:tcPr>
          <w:p w14:paraId="48AA4E6C" w14:textId="085E4E09" w:rsidR="00AF40C4" w:rsidRPr="00D656DB" w:rsidRDefault="00AF40C4" w:rsidP="00AF40C4">
            <w:pPr>
              <w:rPr>
                <w:rFonts w:ascii="Century Gothic" w:hAnsi="Century Gothic"/>
                <w:sz w:val="20"/>
                <w:szCs w:val="20"/>
              </w:rPr>
            </w:pPr>
            <w:r w:rsidRPr="00D656DB">
              <w:rPr>
                <w:rFonts w:ascii="Century Gothic" w:hAnsi="Century Gothic"/>
                <w:sz w:val="20"/>
                <w:szCs w:val="20"/>
              </w:rPr>
              <w:t xml:space="preserve">Self –Study Report Goes to </w:t>
            </w:r>
            <w:r w:rsidR="00430FEA">
              <w:rPr>
                <w:rFonts w:ascii="Century Gothic" w:hAnsi="Century Gothic"/>
                <w:sz w:val="20"/>
                <w:szCs w:val="20"/>
              </w:rPr>
              <w:t>External</w:t>
            </w:r>
            <w:r w:rsidRPr="00D656DB">
              <w:rPr>
                <w:rFonts w:ascii="Century Gothic" w:hAnsi="Century Gothic"/>
                <w:sz w:val="20"/>
                <w:szCs w:val="20"/>
              </w:rPr>
              <w:t xml:space="preserve"> Review Team </w:t>
            </w:r>
          </w:p>
        </w:tc>
        <w:tc>
          <w:tcPr>
            <w:tcW w:w="3178" w:type="dxa"/>
          </w:tcPr>
          <w:p w14:paraId="488F552F" w14:textId="5280779D" w:rsidR="00AF40C4" w:rsidRPr="00D656DB" w:rsidRDefault="00AF40C4" w:rsidP="00AF40C4">
            <w:pPr>
              <w:rPr>
                <w:rFonts w:ascii="Century Gothic" w:hAnsi="Century Gothic"/>
                <w:sz w:val="20"/>
                <w:szCs w:val="20"/>
              </w:rPr>
            </w:pPr>
            <w:r w:rsidRPr="00D656DB">
              <w:rPr>
                <w:rFonts w:ascii="Century Gothic" w:hAnsi="Century Gothic"/>
                <w:sz w:val="20"/>
                <w:szCs w:val="20"/>
              </w:rPr>
              <w:t>Jan/Feb</w:t>
            </w:r>
          </w:p>
        </w:tc>
      </w:tr>
      <w:tr w:rsidR="00AF40C4" w:rsidRPr="00D656DB" w14:paraId="513EACB6" w14:textId="77777777" w:rsidTr="00265765">
        <w:trPr>
          <w:jc w:val="center"/>
        </w:trPr>
        <w:tc>
          <w:tcPr>
            <w:tcW w:w="3055" w:type="dxa"/>
          </w:tcPr>
          <w:p w14:paraId="50909435" w14:textId="4F0FF093" w:rsidR="00AF40C4" w:rsidRPr="00D656DB" w:rsidRDefault="00430FEA" w:rsidP="00AF40C4">
            <w:pPr>
              <w:rPr>
                <w:rFonts w:ascii="Century Gothic" w:hAnsi="Century Gothic"/>
                <w:sz w:val="20"/>
                <w:szCs w:val="20"/>
              </w:rPr>
            </w:pPr>
            <w:r>
              <w:rPr>
                <w:rFonts w:ascii="Century Gothic" w:hAnsi="Century Gothic"/>
                <w:sz w:val="20"/>
                <w:szCs w:val="20"/>
              </w:rPr>
              <w:t>External</w:t>
            </w:r>
            <w:r w:rsidR="00AF40C4" w:rsidRPr="00D656DB">
              <w:rPr>
                <w:rFonts w:ascii="Century Gothic" w:hAnsi="Century Gothic"/>
                <w:sz w:val="20"/>
                <w:szCs w:val="20"/>
              </w:rPr>
              <w:t xml:space="preserve"> Review Team Report Submitted</w:t>
            </w:r>
          </w:p>
        </w:tc>
        <w:tc>
          <w:tcPr>
            <w:tcW w:w="3178" w:type="dxa"/>
          </w:tcPr>
          <w:p w14:paraId="55928580" w14:textId="248C7F6D" w:rsidR="00AF40C4" w:rsidRPr="00D656DB" w:rsidRDefault="00AF40C4" w:rsidP="00AF40C4">
            <w:pPr>
              <w:rPr>
                <w:rFonts w:ascii="Century Gothic" w:hAnsi="Century Gothic"/>
                <w:sz w:val="20"/>
                <w:szCs w:val="20"/>
              </w:rPr>
            </w:pPr>
            <w:r w:rsidRPr="00D656DB">
              <w:rPr>
                <w:rFonts w:ascii="Century Gothic" w:hAnsi="Century Gothic"/>
                <w:sz w:val="20"/>
                <w:szCs w:val="20"/>
              </w:rPr>
              <w:t>March/April</w:t>
            </w:r>
          </w:p>
        </w:tc>
      </w:tr>
      <w:tr w:rsidR="00AF40C4" w:rsidRPr="00D656DB" w14:paraId="0BCABE06" w14:textId="77777777" w:rsidTr="00265765">
        <w:trPr>
          <w:jc w:val="center"/>
        </w:trPr>
        <w:tc>
          <w:tcPr>
            <w:tcW w:w="3055" w:type="dxa"/>
          </w:tcPr>
          <w:p w14:paraId="6C74AD30" w14:textId="57B46787" w:rsidR="00AF40C4" w:rsidRPr="00D656DB" w:rsidRDefault="00AF40C4" w:rsidP="00AF40C4">
            <w:pPr>
              <w:rPr>
                <w:rFonts w:ascii="Century Gothic" w:hAnsi="Century Gothic"/>
                <w:sz w:val="20"/>
                <w:szCs w:val="20"/>
              </w:rPr>
            </w:pPr>
            <w:r w:rsidRPr="00D656DB">
              <w:rPr>
                <w:rFonts w:ascii="Century Gothic" w:hAnsi="Century Gothic"/>
                <w:sz w:val="20"/>
                <w:szCs w:val="20"/>
              </w:rPr>
              <w:t xml:space="preserve">Action Plan Drafted in Response to the </w:t>
            </w:r>
            <w:r w:rsidR="00430FEA">
              <w:rPr>
                <w:rFonts w:ascii="Century Gothic" w:hAnsi="Century Gothic"/>
                <w:sz w:val="20"/>
                <w:szCs w:val="20"/>
              </w:rPr>
              <w:t xml:space="preserve">External </w:t>
            </w:r>
            <w:r w:rsidRPr="00D656DB">
              <w:rPr>
                <w:rFonts w:ascii="Century Gothic" w:hAnsi="Century Gothic"/>
                <w:sz w:val="20"/>
                <w:szCs w:val="20"/>
              </w:rPr>
              <w:t xml:space="preserve">Review Team Recommendations  </w:t>
            </w:r>
          </w:p>
        </w:tc>
        <w:tc>
          <w:tcPr>
            <w:tcW w:w="3178" w:type="dxa"/>
          </w:tcPr>
          <w:p w14:paraId="5324F9EE" w14:textId="0BC4F26A" w:rsidR="00AF40C4" w:rsidRPr="00D656DB" w:rsidRDefault="00AF40C4" w:rsidP="00AF40C4">
            <w:pPr>
              <w:rPr>
                <w:rFonts w:ascii="Century Gothic" w:hAnsi="Century Gothic"/>
                <w:sz w:val="20"/>
                <w:szCs w:val="20"/>
              </w:rPr>
            </w:pPr>
            <w:r w:rsidRPr="00D656DB">
              <w:rPr>
                <w:rFonts w:ascii="Century Gothic" w:hAnsi="Century Gothic"/>
                <w:sz w:val="20"/>
                <w:szCs w:val="20"/>
              </w:rPr>
              <w:t>June</w:t>
            </w:r>
            <w:r w:rsidR="00E23BF9">
              <w:rPr>
                <w:rFonts w:ascii="Century Gothic" w:hAnsi="Century Gothic"/>
                <w:sz w:val="20"/>
                <w:szCs w:val="20"/>
              </w:rPr>
              <w:t xml:space="preserve">/July </w:t>
            </w:r>
          </w:p>
        </w:tc>
      </w:tr>
      <w:tr w:rsidR="00AF40C4" w:rsidRPr="00D656DB" w14:paraId="6336EFD1" w14:textId="77777777" w:rsidTr="00265765">
        <w:trPr>
          <w:jc w:val="center"/>
        </w:trPr>
        <w:tc>
          <w:tcPr>
            <w:tcW w:w="3055" w:type="dxa"/>
          </w:tcPr>
          <w:p w14:paraId="7BE8B395" w14:textId="06550F95" w:rsidR="00AF40C4" w:rsidRPr="00D656DB" w:rsidRDefault="00AF40C4" w:rsidP="00AF40C4">
            <w:pPr>
              <w:rPr>
                <w:rFonts w:ascii="Century Gothic" w:hAnsi="Century Gothic"/>
                <w:sz w:val="20"/>
                <w:szCs w:val="20"/>
              </w:rPr>
            </w:pPr>
            <w:r w:rsidRPr="00D656DB">
              <w:rPr>
                <w:rFonts w:ascii="Century Gothic" w:hAnsi="Century Gothic"/>
                <w:sz w:val="20"/>
                <w:szCs w:val="20"/>
              </w:rPr>
              <w:t>Program Review Final Meeting</w:t>
            </w:r>
          </w:p>
        </w:tc>
        <w:tc>
          <w:tcPr>
            <w:tcW w:w="3178" w:type="dxa"/>
          </w:tcPr>
          <w:p w14:paraId="293E5F4E" w14:textId="494437A8" w:rsidR="00AF40C4" w:rsidRPr="00D656DB" w:rsidRDefault="00AF40C4" w:rsidP="00AF40C4">
            <w:pPr>
              <w:rPr>
                <w:rFonts w:ascii="Century Gothic" w:hAnsi="Century Gothic"/>
                <w:sz w:val="20"/>
                <w:szCs w:val="20"/>
              </w:rPr>
            </w:pPr>
            <w:r w:rsidRPr="00D656DB">
              <w:rPr>
                <w:rFonts w:ascii="Century Gothic" w:hAnsi="Century Gothic"/>
                <w:sz w:val="20"/>
                <w:szCs w:val="20"/>
              </w:rPr>
              <w:t>June</w:t>
            </w:r>
            <w:r w:rsidR="00E23BF9">
              <w:rPr>
                <w:rFonts w:ascii="Century Gothic" w:hAnsi="Century Gothic"/>
                <w:sz w:val="20"/>
                <w:szCs w:val="20"/>
              </w:rPr>
              <w:t>/July</w:t>
            </w:r>
          </w:p>
        </w:tc>
      </w:tr>
      <w:tr w:rsidR="00AF40C4" w:rsidRPr="00D656DB" w14:paraId="3C2E495D" w14:textId="77777777" w:rsidTr="00265765">
        <w:trPr>
          <w:jc w:val="center"/>
        </w:trPr>
        <w:tc>
          <w:tcPr>
            <w:tcW w:w="3055" w:type="dxa"/>
          </w:tcPr>
          <w:p w14:paraId="627C40CC" w14:textId="45CDE29F" w:rsidR="00AF40C4" w:rsidRPr="00D656DB" w:rsidRDefault="00AF40C4" w:rsidP="00AF40C4">
            <w:pPr>
              <w:rPr>
                <w:rFonts w:ascii="Century Gothic" w:hAnsi="Century Gothic"/>
                <w:sz w:val="20"/>
                <w:szCs w:val="20"/>
              </w:rPr>
            </w:pPr>
            <w:r w:rsidRPr="00D656DB">
              <w:rPr>
                <w:rFonts w:ascii="Century Gothic" w:hAnsi="Century Gothic"/>
                <w:sz w:val="20"/>
                <w:szCs w:val="20"/>
              </w:rPr>
              <w:t>Implementation of Action Plan</w:t>
            </w:r>
          </w:p>
        </w:tc>
        <w:tc>
          <w:tcPr>
            <w:tcW w:w="3178" w:type="dxa"/>
          </w:tcPr>
          <w:p w14:paraId="53CEB623" w14:textId="65D4D425" w:rsidR="00AF40C4" w:rsidRPr="00D656DB" w:rsidRDefault="00AF40C4" w:rsidP="00AF40C4">
            <w:pPr>
              <w:rPr>
                <w:rFonts w:ascii="Century Gothic" w:hAnsi="Century Gothic"/>
                <w:sz w:val="20"/>
                <w:szCs w:val="20"/>
              </w:rPr>
            </w:pPr>
            <w:r w:rsidRPr="00D656DB">
              <w:rPr>
                <w:rFonts w:ascii="Century Gothic" w:hAnsi="Century Gothic"/>
                <w:sz w:val="20"/>
                <w:szCs w:val="20"/>
              </w:rPr>
              <w:t>August</w:t>
            </w:r>
          </w:p>
        </w:tc>
      </w:tr>
      <w:tr w:rsidR="00AF40C4" w:rsidRPr="00D656DB" w14:paraId="22FC5822" w14:textId="77777777" w:rsidTr="00265765">
        <w:trPr>
          <w:jc w:val="center"/>
        </w:trPr>
        <w:tc>
          <w:tcPr>
            <w:tcW w:w="3055" w:type="dxa"/>
          </w:tcPr>
          <w:p w14:paraId="788FDF44" w14:textId="17707215" w:rsidR="00AF40C4" w:rsidRPr="00D656DB" w:rsidRDefault="00AF40C4" w:rsidP="00AF40C4">
            <w:pPr>
              <w:rPr>
                <w:rFonts w:ascii="Century Gothic" w:hAnsi="Century Gothic"/>
                <w:sz w:val="20"/>
                <w:szCs w:val="20"/>
              </w:rPr>
            </w:pPr>
            <w:r w:rsidRPr="00D656DB">
              <w:rPr>
                <w:rFonts w:ascii="Century Gothic" w:hAnsi="Century Gothic"/>
                <w:sz w:val="20"/>
                <w:szCs w:val="20"/>
              </w:rPr>
              <w:t xml:space="preserve">Progress Report Due to AVP/Director of Assessment and Planning </w:t>
            </w:r>
          </w:p>
        </w:tc>
        <w:tc>
          <w:tcPr>
            <w:tcW w:w="3178" w:type="dxa"/>
          </w:tcPr>
          <w:p w14:paraId="4275243F" w14:textId="43580862" w:rsidR="00AF40C4" w:rsidRPr="00D656DB" w:rsidRDefault="00AF40C4" w:rsidP="00AF40C4">
            <w:pPr>
              <w:rPr>
                <w:rFonts w:ascii="Century Gothic" w:hAnsi="Century Gothic"/>
                <w:sz w:val="20"/>
                <w:szCs w:val="20"/>
              </w:rPr>
            </w:pPr>
            <w:r w:rsidRPr="00D656DB">
              <w:rPr>
                <w:rFonts w:ascii="Century Gothic" w:hAnsi="Century Gothic"/>
                <w:sz w:val="20"/>
                <w:szCs w:val="20"/>
              </w:rPr>
              <w:t>August (one year from previous item)</w:t>
            </w:r>
          </w:p>
        </w:tc>
      </w:tr>
    </w:tbl>
    <w:p w14:paraId="79B45BEC" w14:textId="50939F0E" w:rsidR="00D656DB" w:rsidRDefault="00D656DB" w:rsidP="00981EB9">
      <w:pPr>
        <w:rPr>
          <w:sz w:val="18"/>
        </w:rPr>
      </w:pPr>
    </w:p>
    <w:p w14:paraId="2A749018" w14:textId="24FDA26E" w:rsidR="00D656DB" w:rsidRPr="00732670" w:rsidRDefault="00D656DB" w:rsidP="00981EB9">
      <w:pPr>
        <w:rPr>
          <w:sz w:val="18"/>
        </w:rPr>
      </w:pPr>
    </w:p>
    <w:sectPr w:rsidR="00D656DB" w:rsidRPr="00732670" w:rsidSect="00DE3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B75F" w14:textId="77777777" w:rsidR="00DF53F2" w:rsidRDefault="00DF53F2" w:rsidP="00DE3273">
      <w:pPr>
        <w:spacing w:after="0" w:line="240" w:lineRule="auto"/>
      </w:pPr>
      <w:r>
        <w:separator/>
      </w:r>
    </w:p>
  </w:endnote>
  <w:endnote w:type="continuationSeparator" w:id="0">
    <w:p w14:paraId="3A4DE49B" w14:textId="77777777" w:rsidR="00DF53F2" w:rsidRDefault="00DF53F2" w:rsidP="00DE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0388139"/>
      <w:docPartObj>
        <w:docPartGallery w:val="Page Numbers (Bottom of Page)"/>
        <w:docPartUnique/>
      </w:docPartObj>
    </w:sdtPr>
    <w:sdtEndPr>
      <w:rPr>
        <w:rStyle w:val="PageNumber"/>
      </w:rPr>
    </w:sdtEndPr>
    <w:sdtContent>
      <w:p w14:paraId="7D8FD01A" w14:textId="61547A92" w:rsidR="00DE3273" w:rsidRDefault="00DE3273" w:rsidP="007A3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5EC1C" w14:textId="77777777" w:rsidR="00DE3273" w:rsidRDefault="00DE3273" w:rsidP="00DE3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410569"/>
      <w:docPartObj>
        <w:docPartGallery w:val="Page Numbers (Bottom of Page)"/>
        <w:docPartUnique/>
      </w:docPartObj>
    </w:sdtPr>
    <w:sdtEndPr>
      <w:rPr>
        <w:rStyle w:val="PageNumber"/>
      </w:rPr>
    </w:sdtEndPr>
    <w:sdtContent>
      <w:p w14:paraId="287B1D85" w14:textId="5078FAEF" w:rsidR="00DE3273" w:rsidRDefault="00DE3273" w:rsidP="007A35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18514" w14:textId="7A0A4031" w:rsidR="00DE3273" w:rsidRPr="00DE3273" w:rsidRDefault="00DE3273" w:rsidP="00DE3273">
    <w:pPr>
      <w:pStyle w:val="Footer"/>
      <w:ind w:right="360"/>
      <w:rPr>
        <w:rFonts w:ascii="Century Gothic" w:hAnsi="Century Gothic"/>
        <w:sz w:val="20"/>
      </w:rPr>
    </w:pPr>
    <w:r w:rsidRPr="00DE3273">
      <w:rPr>
        <w:rFonts w:ascii="Century Gothic" w:hAnsi="Century Gothic"/>
        <w:sz w:val="20"/>
      </w:rPr>
      <w:t xml:space="preserve">Office of Assessment and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CA02" w14:textId="77777777" w:rsidR="00DF53F2" w:rsidRDefault="00DF53F2" w:rsidP="00DE3273">
      <w:pPr>
        <w:spacing w:after="0" w:line="240" w:lineRule="auto"/>
      </w:pPr>
      <w:r>
        <w:separator/>
      </w:r>
    </w:p>
  </w:footnote>
  <w:footnote w:type="continuationSeparator" w:id="0">
    <w:p w14:paraId="387B8471" w14:textId="77777777" w:rsidR="00DF53F2" w:rsidRDefault="00DF53F2" w:rsidP="00DE3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B4"/>
    <w:multiLevelType w:val="hybridMultilevel"/>
    <w:tmpl w:val="7F06718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497F"/>
    <w:multiLevelType w:val="hybridMultilevel"/>
    <w:tmpl w:val="9E3257D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4863"/>
    <w:multiLevelType w:val="hybridMultilevel"/>
    <w:tmpl w:val="890AB3F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D1B63"/>
    <w:multiLevelType w:val="hybridMultilevel"/>
    <w:tmpl w:val="9128142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3527B"/>
    <w:multiLevelType w:val="hybridMultilevel"/>
    <w:tmpl w:val="ED127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27192"/>
    <w:multiLevelType w:val="hybridMultilevel"/>
    <w:tmpl w:val="59E411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71EB0"/>
    <w:multiLevelType w:val="hybridMultilevel"/>
    <w:tmpl w:val="10E09EB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1CDE"/>
    <w:multiLevelType w:val="hybridMultilevel"/>
    <w:tmpl w:val="3A867A1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B36AE"/>
    <w:multiLevelType w:val="hybridMultilevel"/>
    <w:tmpl w:val="BEB6FD5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F16B8"/>
    <w:multiLevelType w:val="hybridMultilevel"/>
    <w:tmpl w:val="F530F55A"/>
    <w:lvl w:ilvl="0" w:tplc="05ACD696">
      <w:start w:val="1"/>
      <w:numFmt w:val="decimal"/>
      <w:lvlText w:val="%1."/>
      <w:lvlJc w:val="left"/>
      <w:pPr>
        <w:ind w:left="360" w:hanging="360"/>
      </w:pPr>
      <w:rPr>
        <w:rFonts w:hint="default"/>
        <w:i/>
      </w:rPr>
    </w:lvl>
    <w:lvl w:ilvl="1" w:tplc="300CA0C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B4A92"/>
    <w:multiLevelType w:val="hybridMultilevel"/>
    <w:tmpl w:val="EEB06BE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B0A4E"/>
    <w:multiLevelType w:val="hybridMultilevel"/>
    <w:tmpl w:val="01D0055A"/>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4872BB"/>
    <w:multiLevelType w:val="hybridMultilevel"/>
    <w:tmpl w:val="92987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C02D5"/>
    <w:multiLevelType w:val="hybridMultilevel"/>
    <w:tmpl w:val="3CE45A4A"/>
    <w:lvl w:ilvl="0" w:tplc="59AA21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12062"/>
    <w:multiLevelType w:val="hybridMultilevel"/>
    <w:tmpl w:val="258003C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4497B"/>
    <w:multiLevelType w:val="hybridMultilevel"/>
    <w:tmpl w:val="747895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41375"/>
    <w:multiLevelType w:val="hybridMultilevel"/>
    <w:tmpl w:val="3520538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7442A"/>
    <w:multiLevelType w:val="hybridMultilevel"/>
    <w:tmpl w:val="8FE8637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648FA"/>
    <w:multiLevelType w:val="hybridMultilevel"/>
    <w:tmpl w:val="B0924C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0"/>
  </w:num>
  <w:num w:numId="5">
    <w:abstractNumId w:val="7"/>
  </w:num>
  <w:num w:numId="6">
    <w:abstractNumId w:val="17"/>
  </w:num>
  <w:num w:numId="7">
    <w:abstractNumId w:val="8"/>
  </w:num>
  <w:num w:numId="8">
    <w:abstractNumId w:val="16"/>
  </w:num>
  <w:num w:numId="9">
    <w:abstractNumId w:val="3"/>
  </w:num>
  <w:num w:numId="10">
    <w:abstractNumId w:val="12"/>
  </w:num>
  <w:num w:numId="11">
    <w:abstractNumId w:val="6"/>
  </w:num>
  <w:num w:numId="12">
    <w:abstractNumId w:val="2"/>
  </w:num>
  <w:num w:numId="13">
    <w:abstractNumId w:val="10"/>
  </w:num>
  <w:num w:numId="14">
    <w:abstractNumId w:val="5"/>
  </w:num>
  <w:num w:numId="15">
    <w:abstractNumId w:val="18"/>
  </w:num>
  <w:num w:numId="16">
    <w:abstractNumId w:val="14"/>
  </w:num>
  <w:num w:numId="17">
    <w:abstractNumId w:val="1"/>
  </w:num>
  <w:num w:numId="18">
    <w:abstractNumId w:val="15"/>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E1"/>
    <w:rsid w:val="000254B0"/>
    <w:rsid w:val="00027ADE"/>
    <w:rsid w:val="000341C1"/>
    <w:rsid w:val="00036DA2"/>
    <w:rsid w:val="000413ED"/>
    <w:rsid w:val="000418D0"/>
    <w:rsid w:val="00043669"/>
    <w:rsid w:val="00056443"/>
    <w:rsid w:val="00057726"/>
    <w:rsid w:val="00071906"/>
    <w:rsid w:val="000E0B8C"/>
    <w:rsid w:val="00101689"/>
    <w:rsid w:val="00171A56"/>
    <w:rsid w:val="0017427C"/>
    <w:rsid w:val="00177A95"/>
    <w:rsid w:val="001F6E79"/>
    <w:rsid w:val="00200057"/>
    <w:rsid w:val="00214F2E"/>
    <w:rsid w:val="002443E8"/>
    <w:rsid w:val="00265765"/>
    <w:rsid w:val="0027464C"/>
    <w:rsid w:val="00282696"/>
    <w:rsid w:val="002832E1"/>
    <w:rsid w:val="00287A20"/>
    <w:rsid w:val="002A5E22"/>
    <w:rsid w:val="002D714A"/>
    <w:rsid w:val="002D7A5E"/>
    <w:rsid w:val="002E09B6"/>
    <w:rsid w:val="00303A46"/>
    <w:rsid w:val="003048C1"/>
    <w:rsid w:val="0035201D"/>
    <w:rsid w:val="003B4A4F"/>
    <w:rsid w:val="003E6373"/>
    <w:rsid w:val="00422D67"/>
    <w:rsid w:val="004233D0"/>
    <w:rsid w:val="00430FEA"/>
    <w:rsid w:val="00494430"/>
    <w:rsid w:val="004F3829"/>
    <w:rsid w:val="00501C88"/>
    <w:rsid w:val="005071F2"/>
    <w:rsid w:val="0051027C"/>
    <w:rsid w:val="00514A8D"/>
    <w:rsid w:val="00516F91"/>
    <w:rsid w:val="0052193C"/>
    <w:rsid w:val="00523D95"/>
    <w:rsid w:val="005271D5"/>
    <w:rsid w:val="0055337C"/>
    <w:rsid w:val="00581F7D"/>
    <w:rsid w:val="005A6E06"/>
    <w:rsid w:val="005C6D05"/>
    <w:rsid w:val="005D0BF3"/>
    <w:rsid w:val="006031F4"/>
    <w:rsid w:val="006A1C87"/>
    <w:rsid w:val="006B17DD"/>
    <w:rsid w:val="006B63A6"/>
    <w:rsid w:val="006C21B2"/>
    <w:rsid w:val="00732670"/>
    <w:rsid w:val="007351B9"/>
    <w:rsid w:val="007353E5"/>
    <w:rsid w:val="00745D79"/>
    <w:rsid w:val="00761E1D"/>
    <w:rsid w:val="00775463"/>
    <w:rsid w:val="00786CB7"/>
    <w:rsid w:val="00840BB6"/>
    <w:rsid w:val="00847B86"/>
    <w:rsid w:val="00867EDB"/>
    <w:rsid w:val="008A522F"/>
    <w:rsid w:val="008A7A3F"/>
    <w:rsid w:val="008C0DFA"/>
    <w:rsid w:val="008C524E"/>
    <w:rsid w:val="008D407A"/>
    <w:rsid w:val="009040B7"/>
    <w:rsid w:val="009134BD"/>
    <w:rsid w:val="00924A5E"/>
    <w:rsid w:val="009529A1"/>
    <w:rsid w:val="00960E86"/>
    <w:rsid w:val="00981EB9"/>
    <w:rsid w:val="00994B59"/>
    <w:rsid w:val="009A517C"/>
    <w:rsid w:val="009B6100"/>
    <w:rsid w:val="00A00CED"/>
    <w:rsid w:val="00A14FF6"/>
    <w:rsid w:val="00A328F3"/>
    <w:rsid w:val="00A71E14"/>
    <w:rsid w:val="00A861C5"/>
    <w:rsid w:val="00AC173C"/>
    <w:rsid w:val="00AC55BA"/>
    <w:rsid w:val="00AF1075"/>
    <w:rsid w:val="00AF40C4"/>
    <w:rsid w:val="00B0249D"/>
    <w:rsid w:val="00B11E81"/>
    <w:rsid w:val="00B17D2E"/>
    <w:rsid w:val="00B30E89"/>
    <w:rsid w:val="00B439B8"/>
    <w:rsid w:val="00B4655B"/>
    <w:rsid w:val="00B62E9F"/>
    <w:rsid w:val="00B663F7"/>
    <w:rsid w:val="00B71C75"/>
    <w:rsid w:val="00B71FDE"/>
    <w:rsid w:val="00B811BB"/>
    <w:rsid w:val="00B960B5"/>
    <w:rsid w:val="00BA07D8"/>
    <w:rsid w:val="00BE3812"/>
    <w:rsid w:val="00C153F9"/>
    <w:rsid w:val="00C53F3C"/>
    <w:rsid w:val="00C61EB9"/>
    <w:rsid w:val="00C7701D"/>
    <w:rsid w:val="00C87AA0"/>
    <w:rsid w:val="00CB5221"/>
    <w:rsid w:val="00CF4888"/>
    <w:rsid w:val="00CF7D2B"/>
    <w:rsid w:val="00D23AD8"/>
    <w:rsid w:val="00D47E78"/>
    <w:rsid w:val="00D54507"/>
    <w:rsid w:val="00D550D8"/>
    <w:rsid w:val="00D63183"/>
    <w:rsid w:val="00D656DB"/>
    <w:rsid w:val="00DA35D4"/>
    <w:rsid w:val="00DA4B61"/>
    <w:rsid w:val="00DA560E"/>
    <w:rsid w:val="00DB6030"/>
    <w:rsid w:val="00DC4B9D"/>
    <w:rsid w:val="00DE3273"/>
    <w:rsid w:val="00DF53F2"/>
    <w:rsid w:val="00E1750E"/>
    <w:rsid w:val="00E23BF9"/>
    <w:rsid w:val="00E25A9A"/>
    <w:rsid w:val="00E43C94"/>
    <w:rsid w:val="00E93D96"/>
    <w:rsid w:val="00F132B2"/>
    <w:rsid w:val="00F138C3"/>
    <w:rsid w:val="00F5410E"/>
    <w:rsid w:val="00F74668"/>
    <w:rsid w:val="00F87C3A"/>
    <w:rsid w:val="00F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1F4B"/>
  <w15:chartTrackingRefBased/>
  <w15:docId w15:val="{D26D958F-FB47-43B4-AED5-463EEA3F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2E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8">
    <w:name w:val="A8"/>
    <w:uiPriority w:val="99"/>
    <w:rsid w:val="002832E1"/>
    <w:rPr>
      <w:rFonts w:cs="Century Gothic"/>
      <w:b/>
      <w:bCs/>
      <w:color w:val="000000"/>
      <w:sz w:val="60"/>
      <w:szCs w:val="60"/>
    </w:rPr>
  </w:style>
  <w:style w:type="paragraph" w:customStyle="1" w:styleId="Pa1">
    <w:name w:val="Pa1"/>
    <w:basedOn w:val="Default"/>
    <w:next w:val="Default"/>
    <w:uiPriority w:val="99"/>
    <w:rsid w:val="002832E1"/>
    <w:pPr>
      <w:spacing w:line="241" w:lineRule="atLeast"/>
    </w:pPr>
    <w:rPr>
      <w:rFonts w:cstheme="minorBidi"/>
      <w:color w:val="auto"/>
    </w:rPr>
  </w:style>
  <w:style w:type="character" w:customStyle="1" w:styleId="A7">
    <w:name w:val="A7"/>
    <w:uiPriority w:val="99"/>
    <w:rsid w:val="002832E1"/>
    <w:rPr>
      <w:rFonts w:cs="Century Gothic"/>
      <w:b/>
      <w:bCs/>
      <w:color w:val="000000"/>
    </w:rPr>
  </w:style>
  <w:style w:type="paragraph" w:customStyle="1" w:styleId="Pa7">
    <w:name w:val="Pa7"/>
    <w:basedOn w:val="Default"/>
    <w:next w:val="Default"/>
    <w:uiPriority w:val="99"/>
    <w:rsid w:val="002832E1"/>
    <w:pPr>
      <w:spacing w:line="241" w:lineRule="atLeast"/>
    </w:pPr>
    <w:rPr>
      <w:rFonts w:cstheme="minorBidi"/>
      <w:color w:val="auto"/>
    </w:rPr>
  </w:style>
  <w:style w:type="paragraph" w:customStyle="1" w:styleId="Pa0">
    <w:name w:val="Pa0"/>
    <w:basedOn w:val="Default"/>
    <w:next w:val="Default"/>
    <w:uiPriority w:val="99"/>
    <w:rsid w:val="002832E1"/>
    <w:pPr>
      <w:spacing w:line="241" w:lineRule="atLeast"/>
    </w:pPr>
    <w:rPr>
      <w:rFonts w:cstheme="minorBidi"/>
      <w:color w:val="auto"/>
    </w:rPr>
  </w:style>
  <w:style w:type="character" w:customStyle="1" w:styleId="A0">
    <w:name w:val="A0"/>
    <w:uiPriority w:val="99"/>
    <w:rsid w:val="002832E1"/>
    <w:rPr>
      <w:rFonts w:cs="Century Gothic"/>
      <w:color w:val="000000"/>
      <w:sz w:val="20"/>
      <w:szCs w:val="20"/>
    </w:rPr>
  </w:style>
  <w:style w:type="paragraph" w:styleId="ListParagraph">
    <w:name w:val="List Paragraph"/>
    <w:basedOn w:val="Normal"/>
    <w:uiPriority w:val="34"/>
    <w:qFormat/>
    <w:rsid w:val="002832E1"/>
    <w:pPr>
      <w:ind w:left="720"/>
      <w:contextualSpacing/>
    </w:pPr>
  </w:style>
  <w:style w:type="paragraph" w:customStyle="1" w:styleId="Pa3">
    <w:name w:val="Pa3"/>
    <w:basedOn w:val="Default"/>
    <w:next w:val="Default"/>
    <w:uiPriority w:val="99"/>
    <w:rsid w:val="00981EB9"/>
    <w:pPr>
      <w:spacing w:line="901" w:lineRule="atLeast"/>
    </w:pPr>
    <w:rPr>
      <w:rFonts w:cstheme="minorBidi"/>
      <w:color w:val="auto"/>
    </w:rPr>
  </w:style>
  <w:style w:type="paragraph" w:customStyle="1" w:styleId="Pa9">
    <w:name w:val="Pa9"/>
    <w:basedOn w:val="Default"/>
    <w:next w:val="Default"/>
    <w:uiPriority w:val="99"/>
    <w:rsid w:val="00981EB9"/>
    <w:pPr>
      <w:spacing w:line="901" w:lineRule="atLeast"/>
    </w:pPr>
    <w:rPr>
      <w:rFonts w:cstheme="minorBidi"/>
      <w:color w:val="auto"/>
    </w:rPr>
  </w:style>
  <w:style w:type="character" w:styleId="CommentReference">
    <w:name w:val="annotation reference"/>
    <w:basedOn w:val="DefaultParagraphFont"/>
    <w:uiPriority w:val="99"/>
    <w:semiHidden/>
    <w:unhideWhenUsed/>
    <w:rsid w:val="00786CB7"/>
    <w:rPr>
      <w:sz w:val="16"/>
      <w:szCs w:val="16"/>
    </w:rPr>
  </w:style>
  <w:style w:type="paragraph" w:styleId="CommentText">
    <w:name w:val="annotation text"/>
    <w:basedOn w:val="Normal"/>
    <w:link w:val="CommentTextChar"/>
    <w:uiPriority w:val="99"/>
    <w:semiHidden/>
    <w:unhideWhenUsed/>
    <w:rsid w:val="00786CB7"/>
    <w:pPr>
      <w:spacing w:line="240" w:lineRule="auto"/>
    </w:pPr>
    <w:rPr>
      <w:sz w:val="20"/>
      <w:szCs w:val="20"/>
    </w:rPr>
  </w:style>
  <w:style w:type="character" w:customStyle="1" w:styleId="CommentTextChar">
    <w:name w:val="Comment Text Char"/>
    <w:basedOn w:val="DefaultParagraphFont"/>
    <w:link w:val="CommentText"/>
    <w:uiPriority w:val="99"/>
    <w:semiHidden/>
    <w:rsid w:val="00786CB7"/>
    <w:rPr>
      <w:sz w:val="20"/>
      <w:szCs w:val="20"/>
    </w:rPr>
  </w:style>
  <w:style w:type="paragraph" w:styleId="BalloonText">
    <w:name w:val="Balloon Text"/>
    <w:basedOn w:val="Normal"/>
    <w:link w:val="BalloonTextChar"/>
    <w:uiPriority w:val="99"/>
    <w:semiHidden/>
    <w:unhideWhenUsed/>
    <w:rsid w:val="0078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CB7"/>
    <w:rPr>
      <w:rFonts w:ascii="Segoe UI" w:hAnsi="Segoe UI" w:cs="Segoe UI"/>
      <w:sz w:val="18"/>
      <w:szCs w:val="18"/>
    </w:rPr>
  </w:style>
  <w:style w:type="paragraph" w:styleId="Header">
    <w:name w:val="header"/>
    <w:basedOn w:val="Normal"/>
    <w:link w:val="HeaderChar"/>
    <w:uiPriority w:val="99"/>
    <w:unhideWhenUsed/>
    <w:rsid w:val="00B1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81"/>
  </w:style>
  <w:style w:type="paragraph" w:styleId="NoSpacing">
    <w:name w:val="No Spacing"/>
    <w:uiPriority w:val="1"/>
    <w:qFormat/>
    <w:rsid w:val="008C0DFA"/>
    <w:pPr>
      <w:spacing w:after="0" w:line="240" w:lineRule="auto"/>
    </w:pPr>
  </w:style>
  <w:style w:type="paragraph" w:styleId="CommentSubject">
    <w:name w:val="annotation subject"/>
    <w:basedOn w:val="CommentText"/>
    <w:next w:val="CommentText"/>
    <w:link w:val="CommentSubjectChar"/>
    <w:uiPriority w:val="99"/>
    <w:semiHidden/>
    <w:unhideWhenUsed/>
    <w:rsid w:val="004F3829"/>
    <w:rPr>
      <w:b/>
      <w:bCs/>
    </w:rPr>
  </w:style>
  <w:style w:type="character" w:customStyle="1" w:styleId="CommentSubjectChar">
    <w:name w:val="Comment Subject Char"/>
    <w:basedOn w:val="CommentTextChar"/>
    <w:link w:val="CommentSubject"/>
    <w:uiPriority w:val="99"/>
    <w:semiHidden/>
    <w:rsid w:val="004F3829"/>
    <w:rPr>
      <w:b/>
      <w:bCs/>
      <w:sz w:val="20"/>
      <w:szCs w:val="20"/>
    </w:rPr>
  </w:style>
  <w:style w:type="table" w:styleId="TableGrid">
    <w:name w:val="Table Grid"/>
    <w:basedOn w:val="TableNormal"/>
    <w:uiPriority w:val="39"/>
    <w:rsid w:val="0084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3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73"/>
  </w:style>
  <w:style w:type="character" w:styleId="PageNumber">
    <w:name w:val="page number"/>
    <w:basedOn w:val="DefaultParagraphFont"/>
    <w:uiPriority w:val="99"/>
    <w:semiHidden/>
    <w:unhideWhenUsed/>
    <w:rsid w:val="00DE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0338">
      <w:bodyDiv w:val="1"/>
      <w:marLeft w:val="0"/>
      <w:marRight w:val="0"/>
      <w:marTop w:val="0"/>
      <w:marBottom w:val="0"/>
      <w:divBdr>
        <w:top w:val="none" w:sz="0" w:space="0" w:color="auto"/>
        <w:left w:val="none" w:sz="0" w:space="0" w:color="auto"/>
        <w:bottom w:val="none" w:sz="0" w:space="0" w:color="auto"/>
        <w:right w:val="none" w:sz="0" w:space="0" w:color="auto"/>
      </w:divBdr>
    </w:div>
    <w:div w:id="21377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Ndandula, Rodin M.</dc:creator>
  <cp:keywords/>
  <dc:description/>
  <cp:lastModifiedBy>Gilles, Mandalyn R.</cp:lastModifiedBy>
  <cp:revision>2</cp:revision>
  <cp:lastPrinted>2017-06-28T17:01:00Z</cp:lastPrinted>
  <dcterms:created xsi:type="dcterms:W3CDTF">2022-01-27T18:07:00Z</dcterms:created>
  <dcterms:modified xsi:type="dcterms:W3CDTF">2022-01-27T18:07:00Z</dcterms:modified>
</cp:coreProperties>
</file>